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5654" w14:textId="77777777" w:rsidR="008F52A8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852571">
        <w:rPr>
          <w:rFonts w:cs="Times New Roman"/>
          <w:b/>
          <w:sz w:val="44"/>
          <w:szCs w:val="44"/>
        </w:rPr>
        <w:t xml:space="preserve">Республиканская физическая </w:t>
      </w:r>
      <w:r>
        <w:rPr>
          <w:rFonts w:cs="Times New Roman"/>
          <w:b/>
          <w:sz w:val="44"/>
          <w:szCs w:val="44"/>
        </w:rPr>
        <w:t xml:space="preserve">  олимпиада </w:t>
      </w:r>
    </w:p>
    <w:p w14:paraId="61FE3E63" w14:textId="7B51360C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>2026</w:t>
      </w:r>
      <w:r w:rsidRPr="00852571">
        <w:rPr>
          <w:rFonts w:cs="Times New Roman"/>
          <w:b/>
          <w:sz w:val="44"/>
          <w:szCs w:val="44"/>
        </w:rPr>
        <w:t xml:space="preserve"> года</w:t>
      </w:r>
    </w:p>
    <w:p w14:paraId="71AC4204" w14:textId="77777777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852571">
        <w:rPr>
          <w:rFonts w:cs="Times New Roman"/>
          <w:b/>
          <w:sz w:val="44"/>
          <w:szCs w:val="44"/>
        </w:rPr>
        <w:t>(3 этап)</w:t>
      </w:r>
    </w:p>
    <w:p w14:paraId="786D7C6D" w14:textId="77777777" w:rsidR="00A46635" w:rsidRDefault="00A46635" w:rsidP="00A46635">
      <w:pPr>
        <w:jc w:val="center"/>
        <w:rPr>
          <w:sz w:val="36"/>
        </w:rPr>
      </w:pPr>
    </w:p>
    <w:p w14:paraId="1B4B4DD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  <w:r w:rsidRPr="00852571">
        <w:rPr>
          <w:rFonts w:cs="Times New Roman"/>
          <w:sz w:val="36"/>
        </w:rPr>
        <w:t>Экспериментальный тур</w:t>
      </w:r>
    </w:p>
    <w:p w14:paraId="32F7299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</w:p>
    <w:p w14:paraId="4F0488C9" w14:textId="77777777" w:rsidR="00A46635" w:rsidRPr="00852571" w:rsidRDefault="00A46635" w:rsidP="00A46635">
      <w:pPr>
        <w:spacing w:after="0"/>
        <w:jc w:val="right"/>
        <w:rPr>
          <w:rFonts w:cs="Times New Roman"/>
          <w:b/>
          <w:i/>
          <w:sz w:val="56"/>
          <w:szCs w:val="56"/>
        </w:rPr>
      </w:pPr>
      <w:r>
        <w:rPr>
          <w:rFonts w:cs="Times New Roman"/>
          <w:b/>
          <w:i/>
          <w:sz w:val="56"/>
          <w:szCs w:val="56"/>
        </w:rPr>
        <w:t>Условия и р</w:t>
      </w:r>
      <w:r w:rsidRPr="00852571">
        <w:rPr>
          <w:rFonts w:cs="Times New Roman"/>
          <w:b/>
          <w:i/>
          <w:sz w:val="56"/>
          <w:szCs w:val="56"/>
        </w:rPr>
        <w:t>ешения задач</w:t>
      </w:r>
    </w:p>
    <w:p w14:paraId="7C00608E" w14:textId="7B9DBD62" w:rsidR="00A46635" w:rsidRPr="00852571" w:rsidRDefault="00286238" w:rsidP="00A46635">
      <w:pPr>
        <w:spacing w:after="0"/>
        <w:jc w:val="right"/>
        <w:rPr>
          <w:rFonts w:cs="Times New Roman"/>
          <w:b/>
          <w:i/>
          <w:sz w:val="56"/>
          <w:szCs w:val="56"/>
        </w:rPr>
      </w:pPr>
      <w:r>
        <w:rPr>
          <w:rFonts w:cs="Times New Roman"/>
          <w:b/>
          <w:i/>
          <w:sz w:val="56"/>
          <w:szCs w:val="56"/>
        </w:rPr>
        <w:t>10</w:t>
      </w:r>
      <w:r w:rsidR="00A46635" w:rsidRPr="00852571">
        <w:rPr>
          <w:rFonts w:cs="Times New Roman"/>
          <w:b/>
          <w:i/>
          <w:sz w:val="56"/>
          <w:szCs w:val="56"/>
        </w:rPr>
        <w:t xml:space="preserve"> класс</w:t>
      </w:r>
    </w:p>
    <w:p w14:paraId="35852A1D" w14:textId="77777777" w:rsidR="00A46635" w:rsidRPr="00852571" w:rsidRDefault="00A46635" w:rsidP="00A46635">
      <w:pPr>
        <w:spacing w:after="0"/>
        <w:jc w:val="right"/>
        <w:rPr>
          <w:rFonts w:cs="Times New Roman"/>
          <w:b/>
          <w:i/>
          <w:sz w:val="56"/>
          <w:szCs w:val="56"/>
        </w:rPr>
      </w:pPr>
      <w:r w:rsidRPr="00852571">
        <w:rPr>
          <w:rFonts w:cs="Times New Roman"/>
          <w:b/>
          <w:i/>
          <w:sz w:val="56"/>
          <w:szCs w:val="56"/>
        </w:rPr>
        <w:t>(для жюри)</w:t>
      </w:r>
    </w:p>
    <w:p w14:paraId="50AD5E32" w14:textId="77777777" w:rsidR="00A46635" w:rsidRPr="00852571" w:rsidRDefault="00A46635" w:rsidP="00A46635">
      <w:pPr>
        <w:jc w:val="right"/>
        <w:rPr>
          <w:rFonts w:cs="Times New Roman"/>
          <w:i/>
        </w:rPr>
      </w:pPr>
    </w:p>
    <w:p w14:paraId="26037ED4" w14:textId="77777777" w:rsidR="00A46635" w:rsidRPr="00852571" w:rsidRDefault="00A46635" w:rsidP="00A46635">
      <w:pPr>
        <w:ind w:firstLine="708"/>
        <w:jc w:val="both"/>
        <w:rPr>
          <w:rFonts w:cs="Times New Roman"/>
          <w:color w:val="000000"/>
        </w:rPr>
      </w:pPr>
      <w:r w:rsidRPr="00852571">
        <w:rPr>
          <w:rFonts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59C9EBD9" wp14:editId="3269D593">
            <wp:simplePos x="0" y="0"/>
            <wp:positionH relativeFrom="column">
              <wp:posOffset>3655695</wp:posOffset>
            </wp:positionH>
            <wp:positionV relativeFrom="paragraph">
              <wp:posOffset>58420</wp:posOffset>
            </wp:positionV>
            <wp:extent cx="2378710" cy="2895600"/>
            <wp:effectExtent l="19050" t="0" r="254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571">
        <w:rPr>
          <w:rFonts w:cs="Times New Roman"/>
          <w:color w:val="000000"/>
        </w:rPr>
        <w:t>Задания экспериментального тура данной олимпиады предоставляют для участников большие возможности для самостоятельного выбора параметров установок, диапазонов исследования, методов измерений. Иными словами – проявить свои творческие способности. Кроме того, результаты измерений сильно зависят от предоставленного оборудования, которое может различаться в разных областях нашей Республики.</w:t>
      </w:r>
    </w:p>
    <w:p w14:paraId="6F255C9C" w14:textId="77777777" w:rsidR="00A46635" w:rsidRPr="00852571" w:rsidRDefault="00A46635" w:rsidP="00A46635">
      <w:pPr>
        <w:ind w:firstLine="708"/>
        <w:jc w:val="both"/>
        <w:rPr>
          <w:rFonts w:cs="Times New Roman"/>
          <w:color w:val="000000"/>
        </w:rPr>
      </w:pPr>
      <w:r w:rsidRPr="00852571">
        <w:rPr>
          <w:rFonts w:cs="Times New Roman"/>
          <w:color w:val="000000"/>
        </w:rPr>
        <w:t xml:space="preserve">Поэтому, относитесь к приведенным ниже результатам, как к ориентировочным. Желательно (или даже обязательно) провести собственные измерения. Поэтому здесь приводятся только основные теоретические положения и результаты некоторых измерений, полученные авторами данных заданий. Методы обработки результатов измерений являются в большинстве своем, стандартными, поэтому подробно не описываются.  </w:t>
      </w:r>
    </w:p>
    <w:p w14:paraId="075EC576" w14:textId="77777777" w:rsidR="00A46635" w:rsidRPr="00852571" w:rsidRDefault="00A46635" w:rsidP="00A46635">
      <w:pPr>
        <w:rPr>
          <w:rFonts w:cs="Times New Roman"/>
        </w:rPr>
      </w:pPr>
      <w:r w:rsidRPr="00852571">
        <w:rPr>
          <w:rFonts w:cs="Times New Roman"/>
        </w:rPr>
        <w:t xml:space="preserve"> </w:t>
      </w:r>
    </w:p>
    <w:p w14:paraId="327F0D74" w14:textId="2E63EBAC" w:rsidR="00A46635" w:rsidRDefault="00A46635">
      <w:pPr>
        <w:spacing w:line="259" w:lineRule="auto"/>
      </w:pPr>
      <w:r>
        <w:br w:type="page"/>
      </w:r>
    </w:p>
    <w:p w14:paraId="4AB21AD9" w14:textId="0432CB0A" w:rsidR="00286238" w:rsidRDefault="00286238" w:rsidP="00286238">
      <w:pPr>
        <w:spacing w:after="0"/>
        <w:jc w:val="center"/>
      </w:pPr>
      <w:r w:rsidRPr="00286238">
        <w:rPr>
          <w:b/>
          <w:bCs/>
        </w:rPr>
        <w:lastRenderedPageBreak/>
        <w:t>Задача 10_1.</w:t>
      </w:r>
      <w:r>
        <w:t xml:space="preserve"> </w:t>
      </w:r>
      <w:r>
        <w:rPr>
          <w:b/>
          <w:bCs/>
        </w:rPr>
        <w:t>Конический маятник</w:t>
      </w:r>
      <w:r>
        <w:t xml:space="preserve"> </w:t>
      </w:r>
    </w:p>
    <w:p w14:paraId="2DBCD64B" w14:textId="77777777" w:rsidR="00286238" w:rsidRDefault="00286238" w:rsidP="00286238">
      <w:pPr>
        <w:spacing w:after="0"/>
        <w:jc w:val="both"/>
      </w:pPr>
    </w:p>
    <w:p w14:paraId="4075BE75" w14:textId="77777777" w:rsidR="00286238" w:rsidRDefault="00286238" w:rsidP="00286238">
      <w:pPr>
        <w:spacing w:after="0"/>
        <w:ind w:firstLine="851"/>
        <w:jc w:val="both"/>
      </w:pPr>
      <w:r>
        <w:t>В данной задаче к</w:t>
      </w:r>
      <w:r w:rsidRPr="00E54C6B">
        <w:t>онический маятник — это </w:t>
      </w:r>
      <w:r>
        <w:t>маленький стальной шарик</w:t>
      </w:r>
      <w:r w:rsidRPr="00E54C6B">
        <w:t>, подвешенн</w:t>
      </w:r>
      <w:r>
        <w:t>ый</w:t>
      </w:r>
      <w:r w:rsidRPr="00E54C6B">
        <w:t xml:space="preserve"> на невесомой нерастяжимой нити и совершающ</w:t>
      </w:r>
      <w:r>
        <w:t>ий</w:t>
      </w:r>
      <w:r w:rsidRPr="00E54C6B">
        <w:t xml:space="preserve"> равномерное движение по окружности в горизонтальной плоскости</w:t>
      </w:r>
      <w:r>
        <w:t xml:space="preserve">. Нить при этом описывает поверхность конуса. </w:t>
      </w:r>
    </w:p>
    <w:p w14:paraId="001865BA" w14:textId="77777777" w:rsidR="00286238" w:rsidRPr="00651CA1" w:rsidRDefault="00286238" w:rsidP="00286238">
      <w:pPr>
        <w:spacing w:after="0"/>
        <w:ind w:firstLine="851"/>
        <w:jc w:val="both"/>
      </w:pPr>
      <w:r w:rsidRPr="00E31F36">
        <w:t>В данной задаче</w:t>
      </w:r>
      <w:r>
        <w:t xml:space="preserve"> Вам предстоит исследовать зависимость периода обращения шарика по окружности от её радиуса при движении с постоянной по модулю скоростью. </w:t>
      </w:r>
      <w:r w:rsidRPr="00651CA1">
        <w:rPr>
          <w:b/>
          <w:bCs/>
          <w:i/>
          <w:iCs/>
        </w:rPr>
        <w:t>Внимание!</w:t>
      </w:r>
      <w:r w:rsidRPr="00651CA1">
        <w:rPr>
          <w:i/>
          <w:iCs/>
        </w:rPr>
        <w:t xml:space="preserve"> Ускорение свободного падения </w:t>
      </w:r>
      <m:oMath>
        <m:r>
          <w:rPr>
            <w:rFonts w:ascii="Cambria Math" w:eastAsiaTheme="minorEastAsia" w:hAnsi="Cambria Math"/>
            <w:lang w:val="en-US"/>
          </w:rPr>
          <m:t>g</m:t>
        </m:r>
      </m:oMath>
      <w:r w:rsidRPr="00651CA1">
        <w:rPr>
          <w:rFonts w:eastAsiaTheme="minorEastAsia"/>
          <w:i/>
          <w:iCs/>
        </w:rPr>
        <w:t xml:space="preserve"> в данной задаче считается неизвестным.</w:t>
      </w:r>
    </w:p>
    <w:p w14:paraId="43032E2B" w14:textId="77777777" w:rsidR="00286238" w:rsidRPr="00854BA7" w:rsidRDefault="00286238" w:rsidP="00286238">
      <w:pPr>
        <w:pStyle w:val="a7"/>
        <w:spacing w:after="0"/>
        <w:jc w:val="both"/>
      </w:pPr>
    </w:p>
    <w:p w14:paraId="6C0EF7CB" w14:textId="77777777" w:rsidR="00286238" w:rsidRPr="008648D4" w:rsidRDefault="00286238" w:rsidP="00286238">
      <w:pPr>
        <w:spacing w:after="0"/>
        <w:jc w:val="both"/>
        <w:rPr>
          <w:i/>
          <w:iCs/>
        </w:rPr>
      </w:pPr>
      <w:r w:rsidRPr="00BC2A69">
        <w:rPr>
          <w:b/>
          <w:bCs/>
        </w:rPr>
        <w:t xml:space="preserve">Оборудование: </w:t>
      </w:r>
      <w:r w:rsidRPr="008648D4">
        <w:t>экспериментальная установка (рис. 1</w:t>
      </w:r>
      <w:r>
        <w:t>, основные деления на бумажной полосе нанесены через 5,0см</w:t>
      </w:r>
      <w:r w:rsidRPr="008648D4">
        <w:t>), электронный секундомер</w:t>
      </w:r>
      <w:r>
        <w:t xml:space="preserve"> с памятью 10-и этапов</w:t>
      </w:r>
      <w:r w:rsidRPr="008648D4">
        <w:t>.</w:t>
      </w:r>
    </w:p>
    <w:p w14:paraId="15451BDD" w14:textId="77777777" w:rsidR="00286238" w:rsidRPr="008B1A6F" w:rsidRDefault="00286238" w:rsidP="00286238">
      <w:pPr>
        <w:spacing w:after="0"/>
        <w:jc w:val="center"/>
        <w:rPr>
          <w:i/>
          <w:iCs/>
        </w:rPr>
      </w:pPr>
    </w:p>
    <w:p w14:paraId="174A9D2B" w14:textId="77777777" w:rsidR="00286238" w:rsidRDefault="00286238" w:rsidP="00286238">
      <w:pPr>
        <w:spacing w:after="0"/>
        <w:jc w:val="both"/>
      </w:pPr>
      <w:r>
        <w:rPr>
          <w:noProof/>
        </w:rPr>
        <w:drawing>
          <wp:inline distT="0" distB="0" distL="0" distR="0" wp14:anchorId="52040FD8" wp14:editId="00E0B5BA">
            <wp:extent cx="6296025" cy="2400300"/>
            <wp:effectExtent l="0" t="0" r="9525" b="0"/>
            <wp:docPr id="742179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C30B9" w14:textId="77777777" w:rsidR="00286238" w:rsidRPr="008648D4" w:rsidRDefault="00286238" w:rsidP="00286238">
      <w:pPr>
        <w:spacing w:after="0"/>
        <w:jc w:val="center"/>
        <w:rPr>
          <w:i/>
          <w:iCs/>
          <w:sz w:val="24"/>
          <w:szCs w:val="24"/>
        </w:rPr>
      </w:pPr>
      <w:r w:rsidRPr="008648D4">
        <w:rPr>
          <w:i/>
          <w:iCs/>
          <w:sz w:val="24"/>
          <w:szCs w:val="24"/>
        </w:rPr>
        <w:t>Рисунок 1</w:t>
      </w:r>
    </w:p>
    <w:p w14:paraId="4B65E23A" w14:textId="77777777" w:rsidR="00286238" w:rsidRDefault="00286238" w:rsidP="00286238">
      <w:pPr>
        <w:spacing w:after="0"/>
        <w:jc w:val="center"/>
        <w:rPr>
          <w:b/>
          <w:bCs/>
        </w:rPr>
      </w:pPr>
    </w:p>
    <w:p w14:paraId="1EA4ADAE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0</w:t>
      </w:r>
      <w:r>
        <w:t xml:space="preserve">. Наблюдения </w:t>
      </w:r>
      <w:r w:rsidRPr="008648D4">
        <w:rPr>
          <w:i/>
          <w:iCs/>
        </w:rPr>
        <w:t>(не оценивается)</w:t>
      </w:r>
    </w:p>
    <w:p w14:paraId="2EA7A130" w14:textId="77777777" w:rsidR="00286238" w:rsidRDefault="00286238" w:rsidP="00286238">
      <w:pPr>
        <w:spacing w:after="0"/>
        <w:ind w:firstLine="851"/>
        <w:jc w:val="both"/>
      </w:pPr>
      <w:r>
        <w:t>В 9-ом классе вы проделывали подобный эксперимент на одной из лабораторных работ. Возьмитесь большим и указательным пальцем за нить вблизи её крепления к горизонтальному стержню. Приведите маятник во вращательное движение. Старайтесь чтобы траектория шарика была близка к окружности, и чтобы шарик слева и справа от отметки нуль проходил на одинаковом расстоянии. Отпустите нить и пронаблюдайте за движением шарика. Если при проведении исследования Вам будет недостаточно меток, нанесённых на бумажную полосу, то вы можете нанести дополнительные метки.</w:t>
      </w:r>
    </w:p>
    <w:p w14:paraId="6FDF7205" w14:textId="77777777" w:rsidR="00286238" w:rsidRDefault="00286238" w:rsidP="00286238">
      <w:pPr>
        <w:spacing w:after="0"/>
        <w:jc w:val="center"/>
        <w:rPr>
          <w:b/>
          <w:bCs/>
        </w:rPr>
      </w:pPr>
    </w:p>
    <w:p w14:paraId="6A2623DF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1</w:t>
      </w:r>
      <w:r>
        <w:t>. Теоретическая</w:t>
      </w:r>
    </w:p>
    <w:p w14:paraId="543B1E2B" w14:textId="77777777" w:rsidR="00286238" w:rsidRDefault="00286238" w:rsidP="00286238">
      <w:pPr>
        <w:spacing w:after="0"/>
        <w:ind w:firstLine="851"/>
        <w:jc w:val="both"/>
        <w:rPr>
          <w:rFonts w:eastAsiaTheme="minorEastAsia"/>
        </w:rPr>
      </w:pPr>
      <w:r>
        <w:t xml:space="preserve">Введём обозначения: </w:t>
      </w:r>
      <m:oMath>
        <m:r>
          <w:rPr>
            <w:rFonts w:ascii="Cambria Math" w:hAnsi="Cambria Math"/>
          </w:rPr>
          <m:t>T</m:t>
        </m:r>
      </m:oMath>
      <w:r w:rsidRPr="00BA64B2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период обращения шарика по окружности, </w:t>
      </w:r>
      <m:oMath>
        <m:r>
          <w:rPr>
            <w:rFonts w:ascii="Cambria Math" w:eastAsiaTheme="minorEastAsia" w:hAnsi="Cambria Math"/>
          </w:rPr>
          <m:t>l</m:t>
        </m:r>
      </m:oMath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расстояние от точки подвеса до центра шарика,  </w:t>
      </w:r>
      <m:oMath>
        <m:r>
          <w:rPr>
            <w:rFonts w:ascii="Cambria Math" w:eastAsiaTheme="minorEastAsia" w:hAnsi="Cambria Math"/>
          </w:rPr>
          <m:t>g</m:t>
        </m:r>
      </m:oMath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A64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ускорение свободного падения, </w:t>
      </w:r>
      <m:oMath>
        <m:r>
          <w:rPr>
            <w:rFonts w:ascii="Cambria Math" w:eastAsiaTheme="minorEastAsia" w:hAnsi="Cambria Math"/>
          </w:rPr>
          <m:t>β</m:t>
        </m:r>
      </m:oMath>
      <w:r>
        <w:rPr>
          <w:rFonts w:eastAsiaTheme="minorEastAsia"/>
        </w:rPr>
        <w:t xml:space="preserve"> – угол между вертикалью и нитью во время движения шарика по окружности,      </w:t>
      </w:r>
      <m:oMath>
        <m:r>
          <w:rPr>
            <w:rFonts w:ascii="Cambria Math" w:eastAsiaTheme="minorEastAsia" w:hAnsi="Cambria Math"/>
          </w:rPr>
          <w:lastRenderedPageBreak/>
          <m:t>R</m:t>
        </m:r>
      </m:oMath>
      <w:r w:rsidRPr="00AE6EAE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AE6EAE">
        <w:rPr>
          <w:rFonts w:eastAsiaTheme="minorEastAsia"/>
        </w:rPr>
        <w:t xml:space="preserve"> </w:t>
      </w:r>
      <w:r>
        <w:rPr>
          <w:rFonts w:eastAsiaTheme="minorEastAsia"/>
        </w:rPr>
        <w:t>радиус окружности, по которой движется шарик. Иные необходимые величины введите и опишите самостоятельно.</w:t>
      </w:r>
    </w:p>
    <w:p w14:paraId="7B0130A2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77B3AEF5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1.1 Сделайте схематический рисунок при движении конического маятника. Обозначьте силы, действующие на шарик и другие необходимые вектора.</w:t>
      </w:r>
    </w:p>
    <w:p w14:paraId="434BF3CD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1.2 Покажите, что зависимость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β</m:t>
            </m:r>
          </m:e>
        </m:d>
      </m:oMath>
      <w:r>
        <w:rPr>
          <w:rFonts w:eastAsiaTheme="minorEastAsia"/>
        </w:rPr>
        <w:t xml:space="preserve"> периода обращения шарика </w:t>
      </w: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от угла между вертикалью и нитью </w:t>
      </w:r>
      <m:oMath>
        <m:r>
          <w:rPr>
            <w:rFonts w:ascii="Cambria Math" w:eastAsiaTheme="minorEastAsia" w:hAnsi="Cambria Math"/>
          </w:rPr>
          <m:t>β</m:t>
        </m:r>
      </m:oMath>
      <w:r>
        <w:rPr>
          <w:rFonts w:eastAsiaTheme="minorEastAsia"/>
        </w:rPr>
        <w:t xml:space="preserve"> во время движения шарика описывается уравнением</w:t>
      </w:r>
    </w:p>
    <w:p w14:paraId="53D4D09E" w14:textId="05AB752E" w:rsidR="00286238" w:rsidRPr="00EB4511" w:rsidRDefault="00286238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T</m:t>
          </m:r>
          <m:r>
            <w:rPr>
              <w:rFonts w:ascii="Cambria Math" w:eastAsiaTheme="minorEastAsia" w:hAnsi="Cambria Math"/>
              <w:lang w:val="en-US"/>
            </w:rPr>
            <m:t>=2π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β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 xml:space="preserve">       </m:t>
          </m:r>
          <m:r>
            <w:rPr>
              <w:rFonts w:ascii="Cambria Math" w:eastAsiaTheme="minorEastAsia" w:hAnsi="Cambria Math"/>
            </w:rPr>
            <m:t xml:space="preserve">    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265432BD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072B4160" w14:textId="77777777" w:rsidR="00286238" w:rsidRPr="00E916A1" w:rsidRDefault="00286238" w:rsidP="00286238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1.3 Получите уравнение </w:t>
      </w:r>
      <w:r>
        <w:rPr>
          <w:rFonts w:eastAsiaTheme="minorEastAsia"/>
        </w:rPr>
        <w:t xml:space="preserve">зависимости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</m:oMath>
      <w:r>
        <w:rPr>
          <w:rFonts w:eastAsiaTheme="minorEastAsia"/>
        </w:rPr>
        <w:t xml:space="preserve"> периода обращения шарика </w:t>
      </w: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от радиуса окружности, по которой движется шарик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>.</w:t>
      </w:r>
    </w:p>
    <w:p w14:paraId="2177A2A5" w14:textId="77777777" w:rsidR="00286238" w:rsidRPr="00AE6EAE" w:rsidRDefault="00286238" w:rsidP="00286238">
      <w:pPr>
        <w:spacing w:after="0"/>
        <w:jc w:val="both"/>
      </w:pPr>
    </w:p>
    <w:p w14:paraId="05A75236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 w:rsidRPr="008648D4">
        <w:rPr>
          <w:b/>
          <w:bCs/>
        </w:rPr>
        <w:t>2</w:t>
      </w:r>
      <w:r>
        <w:t>. Эксперимент и анализ</w:t>
      </w:r>
    </w:p>
    <w:p w14:paraId="7F0992EB" w14:textId="77777777" w:rsidR="00286238" w:rsidRDefault="00286238" w:rsidP="00286238">
      <w:pPr>
        <w:spacing w:after="0"/>
        <w:jc w:val="both"/>
        <w:rPr>
          <w:rFonts w:eastAsiaTheme="minorEastAsia"/>
        </w:rPr>
      </w:pPr>
      <w:r w:rsidRPr="00D20EC3">
        <w:t xml:space="preserve">2.1 </w:t>
      </w:r>
      <w:r>
        <w:t xml:space="preserve">Исследуйте </w:t>
      </w:r>
      <w:r>
        <w:rPr>
          <w:rFonts w:eastAsiaTheme="minorEastAsia"/>
        </w:rPr>
        <w:t xml:space="preserve">зависимость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</m:oMath>
      <w:r>
        <w:rPr>
          <w:rFonts w:eastAsiaTheme="minorEastAsia"/>
        </w:rPr>
        <w:t xml:space="preserve"> экспериментально. Результаты представьте таблично. </w:t>
      </w:r>
      <w:r w:rsidRPr="00D20EC3">
        <w:rPr>
          <w:rFonts w:eastAsiaTheme="minorEastAsia"/>
          <w:i/>
          <w:iCs/>
        </w:rPr>
        <w:t>(Повторные измерения в таблицу записывать не нужно)</w:t>
      </w:r>
      <w:r>
        <w:rPr>
          <w:rFonts w:eastAsiaTheme="minorEastAsia"/>
        </w:rPr>
        <w:t>. Кратко опишите как вы измеряли период.</w:t>
      </w:r>
    </w:p>
    <w:p w14:paraId="2D562F24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2.2 Линеаризируйте уравнение, полученное вами в п.1.3. Укажите какие величины в полученном вами линеаризированном уравнении будут аналогичны величинам       </w:t>
      </w:r>
      <m:oMath>
        <m:r>
          <w:rPr>
            <w:rFonts w:ascii="Cambria Math" w:eastAsiaTheme="minorEastAsia" w:hAnsi="Cambria Math"/>
          </w:rPr>
          <m:t>y,  b,  k, x</m:t>
        </m:r>
      </m:oMath>
      <w:r w:rsidRP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в линейном уравнении </w:t>
      </w:r>
      <m:oMath>
        <m:r>
          <w:rPr>
            <w:rFonts w:ascii="Cambria Math" w:eastAsiaTheme="minorEastAsia" w:hAnsi="Cambria Math"/>
          </w:rPr>
          <m:t xml:space="preserve">y=b+kx   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*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5E5B55F6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2.3 Постройте график линеаризованной зависимости </w:t>
      </w:r>
      <w:r w:rsidRP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</m:t>
            </m:r>
          </m:e>
        </m:d>
      </m:oMath>
      <w:r>
        <w:rPr>
          <w:rFonts w:eastAsiaTheme="minorEastAsia"/>
        </w:rPr>
        <w:t>.</w:t>
      </w:r>
    </w:p>
    <w:p w14:paraId="70FDAF0F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2.4 На основе результатов эксперимента определите период обращения конического маятника, когда </w:t>
      </w: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→0</m:t>
        </m:r>
      </m:oMath>
      <w:r>
        <w:rPr>
          <w:rFonts w:eastAsiaTheme="minorEastAsia"/>
        </w:rPr>
        <w:t>. Вычислите погрешности.</w:t>
      </w:r>
    </w:p>
    <w:p w14:paraId="4F31B37B" w14:textId="77777777" w:rsidR="00286238" w:rsidRPr="002B4BB3" w:rsidRDefault="00286238" w:rsidP="00286238">
      <w:pPr>
        <w:spacing w:after="0"/>
        <w:jc w:val="both"/>
        <w:rPr>
          <w:b/>
          <w:bCs/>
        </w:rPr>
      </w:pPr>
    </w:p>
    <w:p w14:paraId="40BF5837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3</w:t>
      </w:r>
      <w:r>
        <w:t>. Вычисления значений констант</w:t>
      </w:r>
    </w:p>
    <w:p w14:paraId="07A80A5A" w14:textId="77777777" w:rsidR="00286238" w:rsidRDefault="00286238" w:rsidP="00286238">
      <w:pPr>
        <w:spacing w:after="0"/>
        <w:ind w:firstLine="851"/>
        <w:jc w:val="both"/>
      </w:pPr>
      <w:r>
        <w:t xml:space="preserve">Используя результаты части 2, вычислите </w:t>
      </w:r>
      <w:r w:rsidRPr="006245F8">
        <w:rPr>
          <w:i/>
          <w:iCs/>
        </w:rPr>
        <w:t>(не забудьте о погрешностях)</w:t>
      </w:r>
      <w:r>
        <w:t>:</w:t>
      </w:r>
    </w:p>
    <w:p w14:paraId="54A1E667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t xml:space="preserve">3.1 Ускорение свободного падения </w:t>
      </w:r>
      <m:oMath>
        <m:r>
          <w:rPr>
            <w:rFonts w:ascii="Cambria Math" w:eastAsiaTheme="minorEastAsia" w:hAnsi="Cambria Math"/>
          </w:rPr>
          <m:t>g</m:t>
        </m:r>
      </m:oMath>
      <w:r>
        <w:rPr>
          <w:rFonts w:eastAsiaTheme="minorEastAsia"/>
        </w:rPr>
        <w:t>.</w:t>
      </w:r>
    </w:p>
    <w:p w14:paraId="6210D0BD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3.2 Определите радиус окружности, по которой должен двигаться шарик, и угол между нитью и вертикалью, когда   </w:t>
      </w:r>
      <m:oMath>
        <m:r>
          <w:rPr>
            <w:rFonts w:ascii="Cambria Math" w:hAnsi="Cambria Math"/>
          </w:rPr>
          <m:t>T→0</m:t>
        </m:r>
      </m:oMath>
      <w:r>
        <w:rPr>
          <w:rFonts w:eastAsiaTheme="minorEastAsia"/>
        </w:rPr>
        <w:t xml:space="preserve">. </w:t>
      </w:r>
    </w:p>
    <w:p w14:paraId="3A24BBE7" w14:textId="77777777" w:rsidR="00286238" w:rsidRDefault="00286238" w:rsidP="00286238">
      <w:pPr>
        <w:spacing w:after="0"/>
        <w:jc w:val="both"/>
      </w:pPr>
      <w:r>
        <w:br w:type="page"/>
      </w:r>
    </w:p>
    <w:p w14:paraId="2E494D35" w14:textId="77777777" w:rsidR="00286238" w:rsidRDefault="00286238" w:rsidP="00286238">
      <w:pPr>
        <w:spacing w:after="0"/>
        <w:jc w:val="center"/>
        <w:rPr>
          <w:b/>
          <w:bCs/>
          <w:i/>
          <w:iCs/>
        </w:rPr>
      </w:pPr>
      <w:r w:rsidRPr="00286238">
        <w:rPr>
          <w:b/>
          <w:bCs/>
        </w:rPr>
        <w:lastRenderedPageBreak/>
        <w:t>Задача 10_1.</w:t>
      </w:r>
      <w:r>
        <w:t xml:space="preserve"> </w:t>
      </w:r>
      <w:r>
        <w:rPr>
          <w:b/>
          <w:bCs/>
        </w:rPr>
        <w:t>Конический маятник</w:t>
      </w:r>
      <w:r>
        <w:t xml:space="preserve"> </w:t>
      </w:r>
      <w:r w:rsidRPr="00BA5E9C">
        <w:rPr>
          <w:b/>
          <w:bCs/>
          <w:i/>
          <w:iCs/>
        </w:rPr>
        <w:t>(ре</w:t>
      </w:r>
      <w:r>
        <w:rPr>
          <w:b/>
          <w:bCs/>
          <w:i/>
          <w:iCs/>
        </w:rPr>
        <w:t>ш</w:t>
      </w:r>
      <w:r w:rsidRPr="00BA5E9C">
        <w:rPr>
          <w:b/>
          <w:bCs/>
          <w:i/>
          <w:iCs/>
        </w:rPr>
        <w:t>ение)</w:t>
      </w:r>
    </w:p>
    <w:p w14:paraId="4D23BE3F" w14:textId="77777777" w:rsidR="00286238" w:rsidRDefault="00286238" w:rsidP="00286238">
      <w:pPr>
        <w:spacing w:after="0"/>
        <w:jc w:val="center"/>
        <w:rPr>
          <w:b/>
          <w:bCs/>
        </w:rPr>
      </w:pPr>
    </w:p>
    <w:p w14:paraId="6F46687A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1</w:t>
      </w:r>
      <w:r>
        <w:t>. Теоретическая</w:t>
      </w:r>
    </w:p>
    <w:p w14:paraId="7B22F83E" w14:textId="77777777" w:rsidR="00286238" w:rsidRDefault="00286238" w:rsidP="00286238">
      <w:pPr>
        <w:spacing w:after="0"/>
        <w:jc w:val="both"/>
        <w:rPr>
          <w:rFonts w:eastAsiaTheme="minorEastAsia"/>
        </w:rPr>
      </w:pPr>
      <w:r w:rsidRPr="00B110B9">
        <w:rPr>
          <w:rFonts w:eastAsiaTheme="minorEastAsia"/>
          <w:b/>
          <w:bCs/>
        </w:rPr>
        <w:t>1.1</w:t>
      </w:r>
      <w:r>
        <w:rPr>
          <w:rFonts w:eastAsiaTheme="minorEastAsia"/>
        </w:rPr>
        <w:t xml:space="preserve"> </w:t>
      </w:r>
    </w:p>
    <w:p w14:paraId="079A6055" w14:textId="77777777" w:rsidR="00286238" w:rsidRDefault="00286238" w:rsidP="00286238">
      <w:pPr>
        <w:spacing w:after="0"/>
        <w:jc w:val="center"/>
        <w:rPr>
          <w:rFonts w:eastAsiaTheme="minorEastAsia"/>
          <w:lang w:val="en-US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47A85565" wp14:editId="1FE0DFB5">
            <wp:extent cx="4257675" cy="3028950"/>
            <wp:effectExtent l="0" t="0" r="9525" b="0"/>
            <wp:docPr id="14639804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E4F75" w14:textId="77777777" w:rsidR="00286238" w:rsidRPr="00B110B9" w:rsidRDefault="00286238" w:rsidP="00286238">
      <w:pPr>
        <w:spacing w:after="0"/>
        <w:jc w:val="center"/>
        <w:rPr>
          <w:rFonts w:eastAsiaTheme="minorEastAsia"/>
          <w:i/>
          <w:iCs/>
        </w:rPr>
      </w:pPr>
      <w:r w:rsidRPr="00B110B9">
        <w:rPr>
          <w:rFonts w:eastAsiaTheme="minorEastAsia"/>
          <w:i/>
          <w:iCs/>
        </w:rPr>
        <w:t>Рисунок 2</w:t>
      </w:r>
    </w:p>
    <w:p w14:paraId="4AEB0648" w14:textId="77777777" w:rsidR="00286238" w:rsidRPr="00B110B9" w:rsidRDefault="00286238" w:rsidP="00286238">
      <w:pPr>
        <w:spacing w:after="0"/>
        <w:jc w:val="both"/>
        <w:rPr>
          <w:rFonts w:eastAsiaTheme="minorEastAsia"/>
        </w:rPr>
      </w:pPr>
    </w:p>
    <w:p w14:paraId="355CDCA3" w14:textId="77777777" w:rsidR="00286238" w:rsidRPr="00B110B9" w:rsidRDefault="00286238" w:rsidP="00286238">
      <w:pPr>
        <w:spacing w:after="0"/>
        <w:jc w:val="both"/>
        <w:rPr>
          <w:rFonts w:eastAsiaTheme="minorEastAsia"/>
        </w:rPr>
      </w:pPr>
    </w:p>
    <w:p w14:paraId="468922F2" w14:textId="77777777" w:rsidR="00286238" w:rsidRPr="001503D8" w:rsidRDefault="00286238" w:rsidP="00286238">
      <w:pPr>
        <w:spacing w:after="0"/>
        <w:jc w:val="both"/>
        <w:rPr>
          <w:rFonts w:eastAsiaTheme="minorEastAsia"/>
        </w:rPr>
      </w:pPr>
      <w:r w:rsidRPr="00B110B9">
        <w:rPr>
          <w:rFonts w:eastAsiaTheme="minorEastAsia"/>
          <w:b/>
          <w:bCs/>
        </w:rPr>
        <w:t xml:space="preserve">1.2 </w:t>
      </w:r>
      <w:r>
        <w:rPr>
          <w:rFonts w:eastAsiaTheme="minorEastAsia"/>
        </w:rPr>
        <w:t>Запишем второй закон Ньютона в проекции на оси координат:</w:t>
      </w:r>
    </w:p>
    <w:p w14:paraId="160E6D91" w14:textId="77777777" w:rsidR="00286238" w:rsidRPr="001503D8" w:rsidRDefault="00286238" w:rsidP="00286238">
      <w:pPr>
        <w:spacing w:after="0"/>
        <w:jc w:val="both"/>
        <w:rPr>
          <w:rFonts w:eastAsiaTheme="minorEastAsia"/>
        </w:rPr>
      </w:pPr>
    </w:p>
    <w:p w14:paraId="428E0A60" w14:textId="77777777" w:rsidR="00286238" w:rsidRPr="000B41D4" w:rsidRDefault="00286238" w:rsidP="00286238">
      <w:pPr>
        <w:spacing w:after="0"/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x</m:t>
          </m:r>
          <m:r>
            <w:rPr>
              <w:rFonts w:ascii="Cambria Math" w:eastAsiaTheme="minorEastAsia" w:hAnsi="Cambria Math"/>
              <w:lang w:val="en-US"/>
            </w:rPr>
            <m:t>) ma=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н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sinβ  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,           y)  0=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н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cosβ-mg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5E30CF47" w14:textId="77777777" w:rsidR="00286238" w:rsidRPr="00B110B9" w:rsidRDefault="00286238" w:rsidP="00286238">
      <w:pPr>
        <w:spacing w:after="0"/>
        <w:jc w:val="center"/>
        <w:rPr>
          <w:rFonts w:eastAsiaTheme="minorEastAsia"/>
        </w:rPr>
      </w:pPr>
    </w:p>
    <w:p w14:paraId="118CBECC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Из (3) получим:</w:t>
      </w:r>
    </w:p>
    <w:p w14:paraId="5F805014" w14:textId="785AAB99" w:rsidR="00286238" w:rsidRPr="00EB4511" w:rsidRDefault="00000000" w:rsidP="00286238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н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cosβ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</m:e>
          </m:d>
          <m:r>
            <w:rPr>
              <w:rFonts w:ascii="Cambria Math" w:eastAsiaTheme="minorEastAsia" w:hAnsi="Cambria Math"/>
            </w:rPr>
            <m:t>.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</m:oMath>
      </m:oMathPara>
    </w:p>
    <w:p w14:paraId="588D0367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34C87517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Подставляя (4) в (2) и сокращая на массу шарика </w:t>
      </w:r>
      <m:oMath>
        <m:r>
          <w:rPr>
            <w:rFonts w:ascii="Cambria Math" w:eastAsiaTheme="minorEastAsia" w:hAnsi="Cambria Math"/>
            <w:lang w:val="en-US"/>
          </w:rPr>
          <m:t>m</m:t>
        </m:r>
      </m:oMath>
      <w:r>
        <w:rPr>
          <w:rFonts w:eastAsiaTheme="minorEastAsia"/>
        </w:rPr>
        <w:t>, получим:</w:t>
      </w:r>
    </w:p>
    <w:p w14:paraId="0940B1B3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11EDD84D" w14:textId="1FD60700" w:rsidR="00286238" w:rsidRPr="00EB4511" w:rsidRDefault="00286238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val="en-US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cosβ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sinβ     </m:t>
          </m:r>
          <m:r>
            <w:rPr>
              <w:rFonts w:ascii="Cambria Math" w:eastAsiaTheme="minorEastAsia" w:hAnsi="Cambria Math"/>
            </w:rPr>
            <m:t xml:space="preserve">         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5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6C8FC542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628F5329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Центростремительное ускорение шарика представим как</w:t>
      </w:r>
    </w:p>
    <w:p w14:paraId="2F76322C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646F9980" w14:textId="5680BE49" w:rsidR="00286238" w:rsidRPr="00EB4511" w:rsidRDefault="00286238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val="en-US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US"/>
            </w:rPr>
            <m:t>R=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US"/>
            </w:rPr>
            <m:t xml:space="preserve">lsinβ </m:t>
          </m:r>
          <m:r>
            <w:rPr>
              <w:rFonts w:ascii="Cambria Math" w:eastAsiaTheme="minorEastAsia" w:hAnsi="Cambria Math"/>
            </w:rPr>
            <m:t xml:space="preserve">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6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2860A356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1E66D9EF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Подставляя (6) в (5), получим:</w:t>
      </w:r>
    </w:p>
    <w:p w14:paraId="6AC3686F" w14:textId="77777777" w:rsidR="00286238" w:rsidRPr="00EE2AEE" w:rsidRDefault="00286238" w:rsidP="00286238">
      <w:pPr>
        <w:spacing w:after="0"/>
        <w:jc w:val="both"/>
        <w:rPr>
          <w:rFonts w:eastAsiaTheme="minorEastAsia"/>
          <w:iCs/>
        </w:rPr>
      </w:pPr>
    </w:p>
    <w:p w14:paraId="658A5685" w14:textId="6A2339D5" w:rsidR="00286238" w:rsidRPr="00EB4511" w:rsidRDefault="00000000" w:rsidP="00286238">
      <w:pPr>
        <w:spacing w:after="0"/>
        <w:jc w:val="both"/>
        <w:rPr>
          <w:rFonts w:eastAsiaTheme="minorEastAsia"/>
          <w:iCs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US"/>
            </w:rPr>
            <m:t>lsinβ=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cosβ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sinβ    </m:t>
          </m:r>
          <m:r>
            <w:rPr>
              <w:rFonts w:ascii="Cambria Math" w:eastAsiaTheme="minorEastAsia" w:hAnsi="Cambria Math"/>
            </w:rPr>
            <m:t xml:space="preserve">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r>
            <w:rPr>
              <w:rFonts w:ascii="Cambria Math" w:eastAsiaTheme="minorEastAsia" w:hAnsi="Cambria Math"/>
            </w:rPr>
            <m:t xml:space="preserve">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7</m:t>
              </m:r>
            </m:e>
          </m:d>
          <m:r>
            <w:rPr>
              <w:rFonts w:ascii="Cambria Math" w:eastAsiaTheme="minorEastAsia" w:hAnsi="Cambria Math"/>
            </w:rPr>
            <m:t>.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</m:oMath>
      </m:oMathPara>
    </w:p>
    <w:p w14:paraId="07261140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5A706B10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После несложных преобразований из (7) получаем</w:t>
      </w:r>
    </w:p>
    <w:p w14:paraId="25C8221A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09D0F865" w14:textId="70D5CBC4" w:rsidR="00286238" w:rsidRPr="00EB4511" w:rsidRDefault="00286238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T</m:t>
          </m:r>
          <m:r>
            <w:rPr>
              <w:rFonts w:ascii="Cambria Math" w:eastAsiaTheme="minorEastAsia" w:hAnsi="Cambria Math"/>
              <w:lang w:val="en-US"/>
            </w:rPr>
            <m:t>=2π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β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 xml:space="preserve">        </m:t>
          </m:r>
          <m:r>
            <w:rPr>
              <w:rFonts w:ascii="Cambria Math" w:eastAsiaTheme="minorEastAsia" w:hAnsi="Cambria Math"/>
            </w:rPr>
            <m:t xml:space="preserve"> 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30D5EFF7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1A63B631" w14:textId="77777777" w:rsidR="00286238" w:rsidRDefault="00286238" w:rsidP="00286238">
      <w:pPr>
        <w:spacing w:after="0"/>
        <w:jc w:val="both"/>
        <w:rPr>
          <w:rFonts w:eastAsiaTheme="minorEastAsia"/>
        </w:rPr>
      </w:pPr>
      <w:r w:rsidRPr="00EE2AEE">
        <w:rPr>
          <w:rFonts w:eastAsiaTheme="minorEastAsia"/>
          <w:b/>
          <w:bCs/>
          <w:iCs/>
        </w:rPr>
        <w:t>1.3</w:t>
      </w:r>
      <w:r>
        <w:rPr>
          <w:rFonts w:eastAsiaTheme="minorEastAsia"/>
          <w:iCs/>
        </w:rPr>
        <w:t xml:space="preserve"> Выразим </w:t>
      </w:r>
      <m:oMath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β</m:t>
            </m:r>
          </m:e>
        </m:func>
      </m:oMath>
      <w:r>
        <w:rPr>
          <w:rFonts w:eastAsiaTheme="minorEastAsia"/>
        </w:rPr>
        <w:t xml:space="preserve"> через </w:t>
      </w:r>
      <m:oMath>
        <m:r>
          <w:rPr>
            <w:rFonts w:ascii="Cambria Math" w:eastAsiaTheme="minorEastAsia" w:hAnsi="Cambria Math"/>
            <w:lang w:val="en-US"/>
          </w:rPr>
          <m:t>sinβ</m:t>
        </m:r>
      </m:oMath>
      <w:r>
        <w:rPr>
          <w:rFonts w:eastAsiaTheme="minorEastAsia"/>
        </w:rPr>
        <w:t>, используя основное тригонометрическое тождество, получим:</w:t>
      </w:r>
    </w:p>
    <w:p w14:paraId="7E513902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0D04FF4F" w14:textId="77777777" w:rsidR="00286238" w:rsidRPr="006F238E" w:rsidRDefault="00286238" w:rsidP="00286238">
      <w:pPr>
        <w:spacing w:after="0"/>
        <w:jc w:val="both"/>
        <w:rPr>
          <w:rFonts w:eastAsiaTheme="minorEastAsia"/>
          <w:iCs/>
        </w:rPr>
      </w:pPr>
    </w:p>
    <w:p w14:paraId="13C33DAA" w14:textId="5C6A74A8" w:rsidR="00286238" w:rsidRPr="00EB4511" w:rsidRDefault="00000000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β</m:t>
              </m:r>
            </m:e>
          </m:func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sinβ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 xml:space="preserve">     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8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44214C91" w14:textId="77777777" w:rsidR="00286238" w:rsidRPr="006F238E" w:rsidRDefault="00286238" w:rsidP="00286238">
      <w:pPr>
        <w:spacing w:after="0"/>
        <w:jc w:val="both"/>
        <w:rPr>
          <w:rFonts w:eastAsiaTheme="minorEastAsia"/>
          <w:iCs/>
        </w:rPr>
      </w:pPr>
    </w:p>
    <w:p w14:paraId="4C833E27" w14:textId="77777777" w:rsidR="00286238" w:rsidRDefault="00286238" w:rsidP="00286238">
      <w:pPr>
        <w:spacing w:after="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sinβ</m:t>
        </m:r>
      </m:oMath>
      <w:r>
        <w:rPr>
          <w:rFonts w:eastAsiaTheme="minorEastAsia"/>
        </w:rPr>
        <w:t xml:space="preserve"> представим как</w:t>
      </w:r>
    </w:p>
    <w:p w14:paraId="61F43216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7032609D" w14:textId="17178E26" w:rsidR="00286238" w:rsidRPr="00EB4511" w:rsidRDefault="00286238" w:rsidP="00286238">
      <w:pPr>
        <w:spacing w:after="0"/>
        <w:jc w:val="both"/>
        <w:rPr>
          <w:rFonts w:eastAsiaTheme="minorEastAsia"/>
          <w:i/>
          <w:iCs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val="en-US"/>
            </w:rPr>
            <m:t>sinβ=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l</m:t>
              </m:r>
            </m:den>
          </m:f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        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9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57B15315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48CD23C5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Делая подстановку </w:t>
      </w:r>
      <m:oMath>
        <m:r>
          <w:rPr>
            <w:rFonts w:ascii="Cambria Math" w:eastAsiaTheme="minorEastAsia" w:hAnsi="Cambria Math"/>
          </w:rPr>
          <m:t>(9)→(8)→(1)</m:t>
        </m:r>
      </m:oMath>
      <w:r>
        <w:rPr>
          <w:rFonts w:eastAsiaTheme="minorEastAsia"/>
          <w:iCs/>
        </w:rPr>
        <w:t>, получим:</w:t>
      </w:r>
    </w:p>
    <w:p w14:paraId="00E21FED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7DEF7506" w14:textId="422A48CF" w:rsidR="00286238" w:rsidRPr="00EB4511" w:rsidRDefault="00286238" w:rsidP="00286238">
      <w:pPr>
        <w:spacing w:after="0"/>
        <w:jc w:val="both"/>
        <w:rPr>
          <w:rFonts w:eastAsiaTheme="minorEastAsia"/>
          <w:b/>
          <w:bCs/>
          <w:iCs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T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=2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R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</w:rPr>
                                    <m:t>l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den>
              </m:f>
            </m:e>
          </m:rad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=2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π</m:t>
          </m:r>
          <m:rad>
            <m:radPr>
              <m:degHide m:val="1"/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den>
              </m:f>
            </m:e>
          </m:rad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∙</m:t>
          </m:r>
          <m:rad>
            <m:ra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radPr>
            <m:deg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4</m:t>
              </m:r>
            </m:deg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R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l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rad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     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10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.</m:t>
          </m:r>
        </m:oMath>
      </m:oMathPara>
    </w:p>
    <w:p w14:paraId="666974A5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76ACC0EB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 w:rsidRPr="008648D4">
        <w:rPr>
          <w:b/>
          <w:bCs/>
        </w:rPr>
        <w:t>2</w:t>
      </w:r>
      <w:r>
        <w:t>. Эксперимент и анализ</w:t>
      </w:r>
    </w:p>
    <w:p w14:paraId="5C71F58D" w14:textId="77777777" w:rsidR="00286238" w:rsidRPr="008B06E0" w:rsidRDefault="00286238" w:rsidP="00286238">
      <w:pPr>
        <w:spacing w:after="0"/>
        <w:jc w:val="both"/>
        <w:rPr>
          <w:b/>
          <w:bCs/>
          <w:lang w:val="en-US"/>
        </w:rPr>
      </w:pPr>
      <w:r w:rsidRPr="008B06E0">
        <w:rPr>
          <w:b/>
          <w:bCs/>
        </w:rPr>
        <w:t xml:space="preserve">2.1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984"/>
        <w:gridCol w:w="1701"/>
        <w:gridCol w:w="1837"/>
      </w:tblGrid>
      <w:tr w:rsidR="00286238" w:rsidRPr="008B2495" w14:paraId="144A616F" w14:textId="77777777" w:rsidTr="00EC6DF6">
        <w:tc>
          <w:tcPr>
            <w:tcW w:w="4390" w:type="dxa"/>
            <w:vMerge w:val="restart"/>
            <w:tcBorders>
              <w:right w:val="single" w:sz="4" w:space="0" w:color="auto"/>
            </w:tcBorders>
          </w:tcPr>
          <w:p w14:paraId="1AE5F792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  <w:r>
              <w:t xml:space="preserve">Измеряем время 10-и оборотов шарика по окружности </w:t>
            </w:r>
            <m:oMath>
              <m:r>
                <w:rPr>
                  <w:rFonts w:ascii="Cambria Math" w:hAnsi="Cambria Math"/>
                </w:rPr>
                <m:t>∆τ</m:t>
              </m:r>
            </m:oMath>
            <w:r>
              <w:rPr>
                <w:rFonts w:eastAsiaTheme="minorEastAsia"/>
              </w:rPr>
              <w:t>.</w:t>
            </w:r>
          </w:p>
          <w:p w14:paraId="03574B3F" w14:textId="77777777" w:rsidR="00286238" w:rsidRDefault="00286238" w:rsidP="00EC6DF6">
            <w:pPr>
              <w:jc w:val="both"/>
            </w:pPr>
            <w:r>
              <w:t xml:space="preserve">Период находим как </w:t>
            </w:r>
          </w:p>
          <w:p w14:paraId="46EE73FF" w14:textId="77777777" w:rsidR="00286238" w:rsidRDefault="00286238" w:rsidP="00EC6DF6">
            <w:pPr>
              <w:jc w:val="both"/>
            </w:pPr>
          </w:p>
          <w:p w14:paraId="44E4DBBF" w14:textId="77777777" w:rsidR="00286238" w:rsidRPr="0088548E" w:rsidRDefault="00286238" w:rsidP="00EC6DF6">
            <w:pPr>
              <w:jc w:val="both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T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∆τ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   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11</m:t>
                    </m:r>
                  </m:e>
                </m:d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0DA0" w14:textId="77777777" w:rsidR="00286238" w:rsidRPr="008B2495" w:rsidRDefault="00286238" w:rsidP="00EC6DF6">
            <w:pPr>
              <w:jc w:val="center"/>
            </w:pPr>
            <w:r w:rsidRPr="0088548E">
              <w:rPr>
                <w:b/>
                <w:bCs/>
              </w:rPr>
              <w:t>Таблица 1</w:t>
            </w:r>
            <w:r>
              <w:t>. З</w:t>
            </w:r>
            <w:r>
              <w:rPr>
                <w:rFonts w:eastAsiaTheme="minorEastAsia"/>
              </w:rPr>
              <w:t xml:space="preserve">ависимость </w:t>
            </w:r>
            <m:oMath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</m:d>
            </m:oMath>
          </w:p>
        </w:tc>
      </w:tr>
      <w:tr w:rsidR="00286238" w14:paraId="1CB20108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04889C8B" w14:textId="77777777" w:rsidR="00286238" w:rsidRPr="008B2495" w:rsidRDefault="00286238" w:rsidP="00EC6DF6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A4356" w14:textId="77777777" w:rsidR="00286238" w:rsidRPr="008B2495" w:rsidRDefault="00286238" w:rsidP="00EC6DF6">
            <w:pPr>
              <w:jc w:val="center"/>
              <w:rPr>
                <w:rFonts w:cs="Times New Roman"/>
                <w:i/>
                <w:iCs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</w:rPr>
                <m:t>∆τ</m:t>
              </m:r>
            </m:oMath>
            <w:r w:rsidRPr="008B2495">
              <w:rPr>
                <w:rFonts w:cs="Times New Roman"/>
                <w:i/>
                <w:iCs/>
                <w:color w:val="000000"/>
                <w:szCs w:val="28"/>
              </w:rPr>
              <w:t>, 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5EE9E" w14:textId="77777777" w:rsidR="00286238" w:rsidRPr="008B2495" w:rsidRDefault="00286238" w:rsidP="00EC6DF6">
            <w:pPr>
              <w:jc w:val="center"/>
              <w:rPr>
                <w:rFonts w:cs="Times New Roman"/>
                <w:i/>
                <w:iCs/>
                <w:szCs w:val="28"/>
                <w:lang w:val="en-US"/>
              </w:rPr>
            </w:pPr>
            <w:r w:rsidRPr="008B2495">
              <w:rPr>
                <w:rFonts w:cs="Times New Roman"/>
                <w:i/>
                <w:iCs/>
                <w:color w:val="000000"/>
                <w:szCs w:val="28"/>
              </w:rPr>
              <w:t>R, см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FFBF6" w14:textId="77777777" w:rsidR="00286238" w:rsidRPr="008B2495" w:rsidRDefault="00286238" w:rsidP="00EC6DF6">
            <w:pPr>
              <w:jc w:val="center"/>
              <w:rPr>
                <w:rFonts w:cs="Times New Roman"/>
                <w:i/>
                <w:iCs/>
                <w:szCs w:val="28"/>
                <w:lang w:val="en-US"/>
              </w:rPr>
            </w:pPr>
            <w:r w:rsidRPr="008B2495">
              <w:rPr>
                <w:rFonts w:cs="Times New Roman"/>
                <w:i/>
                <w:iCs/>
                <w:color w:val="000000"/>
                <w:szCs w:val="28"/>
              </w:rPr>
              <w:t>Т, с</w:t>
            </w:r>
          </w:p>
        </w:tc>
      </w:tr>
      <w:tr w:rsidR="00286238" w14:paraId="2D6AFA78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73DE62A0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A8258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13,19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74B4D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5,0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A0F0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1,32</w:t>
            </w:r>
          </w:p>
        </w:tc>
      </w:tr>
      <w:tr w:rsidR="00286238" w14:paraId="1CBB9497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7C179AEB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F1498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13,13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5E25C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7,5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9C6C7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1,31</w:t>
            </w:r>
          </w:p>
        </w:tc>
      </w:tr>
      <w:tr w:rsidR="00286238" w14:paraId="33C74768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63402597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F0FA9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89F43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10,0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29127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1,31</w:t>
            </w:r>
          </w:p>
        </w:tc>
      </w:tr>
      <w:tr w:rsidR="00286238" w14:paraId="12C8E243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7F0B2A22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C53E2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AF6EA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F6BD8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1,30</w:t>
            </w:r>
          </w:p>
        </w:tc>
      </w:tr>
      <w:tr w:rsidR="00286238" w14:paraId="1A8591C0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3F9CDEEF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15251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9896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15,0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D7DF3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1,29</w:t>
            </w:r>
          </w:p>
        </w:tc>
      </w:tr>
      <w:tr w:rsidR="00286238" w14:paraId="52BD042B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113540CF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40ADD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19F21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17,5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26EAE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1,28</w:t>
            </w:r>
          </w:p>
        </w:tc>
      </w:tr>
      <w:tr w:rsidR="00286238" w14:paraId="4D5D38C3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3855C23C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3EC1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94C79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20,0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7C068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1,25</w:t>
            </w:r>
          </w:p>
        </w:tc>
      </w:tr>
      <w:tr w:rsidR="00286238" w14:paraId="2967B1DE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0C5768A9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6CA61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9A71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22,5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7CB87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1,23</w:t>
            </w:r>
          </w:p>
        </w:tc>
      </w:tr>
      <w:tr w:rsidR="00286238" w14:paraId="725C2D72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0A1F517E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F8F5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12,11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CB2F6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25,0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A46D6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1,21</w:t>
            </w:r>
          </w:p>
        </w:tc>
      </w:tr>
      <w:tr w:rsidR="00286238" w14:paraId="36EEB055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554866F9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34256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4BBF3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27,5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B49E5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1,18</w:t>
            </w:r>
          </w:p>
        </w:tc>
      </w:tr>
      <w:tr w:rsidR="00286238" w14:paraId="3EEA41ED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7DEF740F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452B7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62CA4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30,0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B7A93" w14:textId="77777777" w:rsidR="00286238" w:rsidRPr="008B06E0" w:rsidRDefault="00286238" w:rsidP="00EC6DF6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8B06E0">
              <w:rPr>
                <w:rFonts w:cs="Times New Roman"/>
                <w:color w:val="000000"/>
                <w:szCs w:val="28"/>
              </w:rPr>
              <w:t>1,14</w:t>
            </w:r>
          </w:p>
        </w:tc>
      </w:tr>
      <w:tr w:rsidR="00286238" w14:paraId="1A3E3E12" w14:textId="77777777" w:rsidTr="00EC6DF6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3BF009D9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121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138E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FAA5" w14:textId="77777777" w:rsidR="00286238" w:rsidRDefault="00286238" w:rsidP="00EC6DF6">
            <w:pPr>
              <w:jc w:val="both"/>
              <w:rPr>
                <w:lang w:val="en-US"/>
              </w:rPr>
            </w:pPr>
          </w:p>
        </w:tc>
      </w:tr>
    </w:tbl>
    <w:p w14:paraId="60DFFFDE" w14:textId="77777777" w:rsidR="00286238" w:rsidRDefault="00286238" w:rsidP="00286238">
      <w:pPr>
        <w:spacing w:after="0"/>
        <w:jc w:val="both"/>
        <w:rPr>
          <w:lang w:val="en-US"/>
        </w:rPr>
      </w:pPr>
    </w:p>
    <w:p w14:paraId="0C67E4DB" w14:textId="77777777" w:rsidR="00286238" w:rsidRDefault="00286238" w:rsidP="00286238">
      <w:pPr>
        <w:spacing w:after="0"/>
        <w:jc w:val="both"/>
        <w:rPr>
          <w:lang w:val="en-US"/>
        </w:rPr>
      </w:pPr>
    </w:p>
    <w:p w14:paraId="08C36D0B" w14:textId="77777777" w:rsidR="00286238" w:rsidRDefault="00286238" w:rsidP="00286238">
      <w:pPr>
        <w:spacing w:after="0"/>
        <w:jc w:val="both"/>
        <w:rPr>
          <w:rFonts w:eastAsiaTheme="minorEastAsia"/>
        </w:rPr>
      </w:pPr>
      <w:r w:rsidRPr="0088548E">
        <w:rPr>
          <w:rFonts w:eastAsiaTheme="minorEastAsia"/>
          <w:b/>
          <w:bCs/>
        </w:rPr>
        <w:lastRenderedPageBreak/>
        <w:t xml:space="preserve">2.2 </w:t>
      </w:r>
      <w:r>
        <w:rPr>
          <w:rFonts w:eastAsiaTheme="minorEastAsia"/>
        </w:rPr>
        <w:t>Возведём обе части уравнения (10) в четвёртую степень, получим:</w:t>
      </w:r>
    </w:p>
    <w:p w14:paraId="4C3AFD69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0E188AC0" w14:textId="5722D5C9" w:rsidR="00286238" w:rsidRPr="00EB4511" w:rsidRDefault="00000000" w:rsidP="00286238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l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US"/>
            </w:rPr>
            <m:t xml:space="preserve">        </m:t>
          </m:r>
          <m:r>
            <w:rPr>
              <w:rFonts w:ascii="Cambria Math" w:eastAsiaTheme="minorEastAsia" w:hAnsi="Cambria Math"/>
            </w:rPr>
            <m:t xml:space="preserve">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5E8FA6EA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После раскрытия скобок и сокращения на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l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, получим:</w:t>
      </w:r>
    </w:p>
    <w:p w14:paraId="48033D91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3F5DC65B" w14:textId="1B3018AE" w:rsidR="00286238" w:rsidRPr="00EB4511" w:rsidRDefault="00000000" w:rsidP="00286238">
      <w:pPr>
        <w:spacing w:after="0"/>
        <w:jc w:val="both"/>
        <w:rPr>
          <w:rFonts w:eastAsiaTheme="minorEastAsia"/>
          <w:b/>
          <w:bCs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R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      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                      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13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.</m:t>
          </m:r>
        </m:oMath>
      </m:oMathPara>
    </w:p>
    <w:p w14:paraId="0B8F735E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19499C9E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Сравнивая (13) с уравнением  </w:t>
      </w:r>
      <m:oMath>
        <m:r>
          <w:rPr>
            <w:rFonts w:ascii="Cambria Math" w:eastAsiaTheme="minorEastAsia" w:hAnsi="Cambria Math"/>
          </w:rPr>
          <m:t>y=b+kx</m:t>
        </m:r>
      </m:oMath>
      <w:r>
        <w:rPr>
          <w:rFonts w:eastAsiaTheme="minorEastAsia"/>
        </w:rPr>
        <w:t xml:space="preserve">  видим, что</w:t>
      </w:r>
    </w:p>
    <w:p w14:paraId="380A071B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73BF6901" w14:textId="7ED091B8" w:rsidR="00286238" w:rsidRPr="00EB4511" w:rsidRDefault="00000000" w:rsidP="00286238">
      <w:pPr>
        <w:spacing w:after="0"/>
        <w:jc w:val="center"/>
        <w:rPr>
          <w:rFonts w:eastAsiaTheme="minorEastAsia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 xml:space="preserve">→y, 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→b,           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w:rPr>
                  <w:rFonts w:ascii="Cambria Math" w:eastAsiaTheme="minorEastAsia" w:hAnsi="Cambria Math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 xml:space="preserve">→k, 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→x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14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112C2F2C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671A5C5C" w14:textId="77777777" w:rsidR="00286238" w:rsidRDefault="00286238" w:rsidP="00286238">
      <w:pPr>
        <w:spacing w:after="0"/>
        <w:jc w:val="both"/>
        <w:rPr>
          <w:rFonts w:eastAsiaTheme="minorEastAsia"/>
        </w:rPr>
      </w:pPr>
      <w:r w:rsidRPr="001503D8">
        <w:rPr>
          <w:rFonts w:eastAsiaTheme="minorEastAsia"/>
          <w:b/>
          <w:bCs/>
        </w:rPr>
        <w:t xml:space="preserve">2.3 </w:t>
      </w:r>
      <w:r>
        <w:rPr>
          <w:rFonts w:eastAsiaTheme="minorEastAsia"/>
        </w:rPr>
        <w:t xml:space="preserve">Определим значения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  <w:r>
        <w:rPr>
          <w:rFonts w:eastAsiaTheme="minorEastAsia"/>
        </w:rPr>
        <w:t xml:space="preserve"> и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21"/>
        <w:gridCol w:w="1522"/>
        <w:gridCol w:w="1273"/>
        <w:gridCol w:w="6096"/>
      </w:tblGrid>
      <w:tr w:rsidR="00286238" w14:paraId="490838A6" w14:textId="77777777" w:rsidTr="00EC6DF6">
        <w:tc>
          <w:tcPr>
            <w:tcW w:w="3823" w:type="dxa"/>
            <w:gridSpan w:val="3"/>
          </w:tcPr>
          <w:p w14:paraId="79562A28" w14:textId="77777777" w:rsidR="00286238" w:rsidRDefault="00286238" w:rsidP="00EC6DF6">
            <w:pPr>
              <w:jc w:val="center"/>
              <w:rPr>
                <w:rFonts w:eastAsiaTheme="minorEastAsia"/>
                <w:b/>
                <w:bCs/>
              </w:rPr>
            </w:pPr>
            <w:r w:rsidRPr="001503D8">
              <w:rPr>
                <w:rFonts w:eastAsiaTheme="minorEastAsia"/>
                <w:b/>
                <w:bCs/>
              </w:rPr>
              <w:t>Таблица 2.</w:t>
            </w:r>
          </w:p>
          <w:p w14:paraId="799C4095" w14:textId="77777777" w:rsidR="00286238" w:rsidRDefault="00286238" w:rsidP="00EC6DF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Зависимость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oMath>
          </w:p>
        </w:tc>
        <w:tc>
          <w:tcPr>
            <w:tcW w:w="6089" w:type="dxa"/>
          </w:tcPr>
          <w:p w14:paraId="7A667E4D" w14:textId="77777777" w:rsidR="00286238" w:rsidRDefault="00286238" w:rsidP="00EC6DF6">
            <w:pPr>
              <w:jc w:val="center"/>
              <w:rPr>
                <w:rFonts w:eastAsiaTheme="minorEastAsia"/>
              </w:rPr>
            </w:pPr>
            <w:r w:rsidRPr="001503D8">
              <w:rPr>
                <w:rFonts w:eastAsiaTheme="minorEastAsia"/>
                <w:b/>
                <w:bCs/>
              </w:rPr>
              <w:t>График.</w:t>
            </w:r>
            <w:r>
              <w:rPr>
                <w:rFonts w:eastAsiaTheme="minorEastAsia"/>
              </w:rPr>
              <w:t xml:space="preserve"> Зависимость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oMath>
          </w:p>
        </w:tc>
      </w:tr>
      <w:tr w:rsidR="00286238" w14:paraId="39B80169" w14:textId="77777777" w:rsidTr="00EC6DF6">
        <w:tc>
          <w:tcPr>
            <w:tcW w:w="1022" w:type="dxa"/>
          </w:tcPr>
          <w:p w14:paraId="5B7208B4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</w:tcPr>
          <w:p w14:paraId="40C4B769" w14:textId="77777777" w:rsidR="00286238" w:rsidRPr="00E53BAE" w:rsidRDefault="00000000" w:rsidP="00EC6DF6">
            <w:pPr>
              <w:jc w:val="both"/>
              <w:rPr>
                <w:rFonts w:eastAsiaTheme="minorEastAsia"/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,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см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276" w:type="dxa"/>
          </w:tcPr>
          <w:p w14:paraId="55BCFEB3" w14:textId="77777777" w:rsidR="00286238" w:rsidRDefault="00000000" w:rsidP="00EC6DF6">
            <w:pPr>
              <w:jc w:val="both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с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6089" w:type="dxa"/>
            <w:vMerge w:val="restart"/>
          </w:tcPr>
          <w:p w14:paraId="4E8404C6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  <w:r w:rsidRPr="00EC09CE">
              <w:rPr>
                <w:rFonts w:eastAsiaTheme="minorEastAsia"/>
                <w:noProof/>
              </w:rPr>
              <w:drawing>
                <wp:inline distT="0" distB="0" distL="0" distR="0" wp14:anchorId="10F2E3CB" wp14:editId="5119AFB2">
                  <wp:extent cx="3725639" cy="3095625"/>
                  <wp:effectExtent l="0" t="0" r="8255" b="0"/>
                  <wp:docPr id="15824041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4041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401" cy="310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238" w14:paraId="09BF84D8" w14:textId="77777777" w:rsidTr="00EC6DF6">
        <w:tc>
          <w:tcPr>
            <w:tcW w:w="1022" w:type="dxa"/>
          </w:tcPr>
          <w:p w14:paraId="631AFF0C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1DB74A66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25</w:t>
            </w:r>
          </w:p>
        </w:tc>
        <w:tc>
          <w:tcPr>
            <w:tcW w:w="1276" w:type="dxa"/>
            <w:vAlign w:val="bottom"/>
          </w:tcPr>
          <w:p w14:paraId="1BADF922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3,03</w:t>
            </w:r>
          </w:p>
        </w:tc>
        <w:tc>
          <w:tcPr>
            <w:tcW w:w="6089" w:type="dxa"/>
            <w:vMerge/>
          </w:tcPr>
          <w:p w14:paraId="7C3B4B2A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699C3243" w14:textId="77777777" w:rsidTr="00EC6DF6">
        <w:tc>
          <w:tcPr>
            <w:tcW w:w="1022" w:type="dxa"/>
          </w:tcPr>
          <w:p w14:paraId="13580C3E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33DA5BB9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56</w:t>
            </w:r>
          </w:p>
        </w:tc>
        <w:tc>
          <w:tcPr>
            <w:tcW w:w="1276" w:type="dxa"/>
            <w:vAlign w:val="bottom"/>
          </w:tcPr>
          <w:p w14:paraId="5AFDA0B2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2,97</w:t>
            </w:r>
          </w:p>
        </w:tc>
        <w:tc>
          <w:tcPr>
            <w:tcW w:w="6089" w:type="dxa"/>
            <w:vMerge/>
          </w:tcPr>
          <w:p w14:paraId="4F0ABA5C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40A603D9" w14:textId="77777777" w:rsidTr="00EC6DF6">
        <w:tc>
          <w:tcPr>
            <w:tcW w:w="1022" w:type="dxa"/>
          </w:tcPr>
          <w:p w14:paraId="28412230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65C949DA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100</w:t>
            </w:r>
          </w:p>
        </w:tc>
        <w:tc>
          <w:tcPr>
            <w:tcW w:w="1276" w:type="dxa"/>
            <w:vAlign w:val="bottom"/>
          </w:tcPr>
          <w:p w14:paraId="762315CC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2,91</w:t>
            </w:r>
          </w:p>
        </w:tc>
        <w:tc>
          <w:tcPr>
            <w:tcW w:w="6089" w:type="dxa"/>
            <w:vMerge/>
          </w:tcPr>
          <w:p w14:paraId="3B0818A3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216C170E" w14:textId="77777777" w:rsidTr="00EC6DF6">
        <w:tc>
          <w:tcPr>
            <w:tcW w:w="1022" w:type="dxa"/>
          </w:tcPr>
          <w:p w14:paraId="3BEE857B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48839DDE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156</w:t>
            </w:r>
          </w:p>
        </w:tc>
        <w:tc>
          <w:tcPr>
            <w:tcW w:w="1276" w:type="dxa"/>
            <w:vAlign w:val="bottom"/>
          </w:tcPr>
          <w:p w14:paraId="7C4C33D9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2,81</w:t>
            </w:r>
          </w:p>
        </w:tc>
        <w:tc>
          <w:tcPr>
            <w:tcW w:w="6089" w:type="dxa"/>
            <w:vMerge/>
          </w:tcPr>
          <w:p w14:paraId="126E02BF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795FB4E0" w14:textId="77777777" w:rsidTr="00EC6DF6">
        <w:tc>
          <w:tcPr>
            <w:tcW w:w="1022" w:type="dxa"/>
          </w:tcPr>
          <w:p w14:paraId="4ABD3A5E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58751086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225</w:t>
            </w:r>
          </w:p>
        </w:tc>
        <w:tc>
          <w:tcPr>
            <w:tcW w:w="1276" w:type="dxa"/>
            <w:vAlign w:val="bottom"/>
          </w:tcPr>
          <w:p w14:paraId="1E07BF7F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2,77</w:t>
            </w:r>
          </w:p>
        </w:tc>
        <w:tc>
          <w:tcPr>
            <w:tcW w:w="6089" w:type="dxa"/>
            <w:vMerge/>
          </w:tcPr>
          <w:p w14:paraId="2A4A244F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16F5F186" w14:textId="77777777" w:rsidTr="00EC6DF6">
        <w:tc>
          <w:tcPr>
            <w:tcW w:w="1022" w:type="dxa"/>
          </w:tcPr>
          <w:p w14:paraId="67AAEED5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23994C27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306</w:t>
            </w:r>
          </w:p>
        </w:tc>
        <w:tc>
          <w:tcPr>
            <w:tcW w:w="1276" w:type="dxa"/>
            <w:vAlign w:val="bottom"/>
          </w:tcPr>
          <w:p w14:paraId="4B0B47CA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2,67</w:t>
            </w:r>
          </w:p>
        </w:tc>
        <w:tc>
          <w:tcPr>
            <w:tcW w:w="6089" w:type="dxa"/>
            <w:vMerge/>
          </w:tcPr>
          <w:p w14:paraId="0ACDDF23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7BDB20F3" w14:textId="77777777" w:rsidTr="00EC6DF6">
        <w:tc>
          <w:tcPr>
            <w:tcW w:w="1022" w:type="dxa"/>
          </w:tcPr>
          <w:p w14:paraId="743F50CF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3C0BF8B4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400</w:t>
            </w:r>
          </w:p>
        </w:tc>
        <w:tc>
          <w:tcPr>
            <w:tcW w:w="1276" w:type="dxa"/>
            <w:vAlign w:val="bottom"/>
          </w:tcPr>
          <w:p w14:paraId="3250F39F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2,46</w:t>
            </w:r>
          </w:p>
        </w:tc>
        <w:tc>
          <w:tcPr>
            <w:tcW w:w="6089" w:type="dxa"/>
            <w:vMerge/>
          </w:tcPr>
          <w:p w14:paraId="669EF99E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5A8655A2" w14:textId="77777777" w:rsidTr="00EC6DF6">
        <w:tc>
          <w:tcPr>
            <w:tcW w:w="1022" w:type="dxa"/>
          </w:tcPr>
          <w:p w14:paraId="208C0277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36475032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506</w:t>
            </w:r>
          </w:p>
        </w:tc>
        <w:tc>
          <w:tcPr>
            <w:tcW w:w="1276" w:type="dxa"/>
            <w:vAlign w:val="bottom"/>
          </w:tcPr>
          <w:p w14:paraId="68DC5425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2,27</w:t>
            </w:r>
          </w:p>
        </w:tc>
        <w:tc>
          <w:tcPr>
            <w:tcW w:w="6089" w:type="dxa"/>
            <w:vMerge/>
          </w:tcPr>
          <w:p w14:paraId="6795024E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4AEFD7A5" w14:textId="77777777" w:rsidTr="00EC6DF6">
        <w:tc>
          <w:tcPr>
            <w:tcW w:w="1022" w:type="dxa"/>
          </w:tcPr>
          <w:p w14:paraId="6E9005E2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263EADBB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625</w:t>
            </w:r>
          </w:p>
        </w:tc>
        <w:tc>
          <w:tcPr>
            <w:tcW w:w="1276" w:type="dxa"/>
            <w:vAlign w:val="bottom"/>
          </w:tcPr>
          <w:p w14:paraId="4D9BB7DF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2,15</w:t>
            </w:r>
          </w:p>
        </w:tc>
        <w:tc>
          <w:tcPr>
            <w:tcW w:w="6089" w:type="dxa"/>
            <w:vMerge/>
          </w:tcPr>
          <w:p w14:paraId="69E9D727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4845BE76" w14:textId="77777777" w:rsidTr="00EC6DF6">
        <w:tc>
          <w:tcPr>
            <w:tcW w:w="1022" w:type="dxa"/>
          </w:tcPr>
          <w:p w14:paraId="6E30C508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6003B9EB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756</w:t>
            </w:r>
          </w:p>
        </w:tc>
        <w:tc>
          <w:tcPr>
            <w:tcW w:w="1276" w:type="dxa"/>
            <w:vAlign w:val="bottom"/>
          </w:tcPr>
          <w:p w14:paraId="0A004983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1,91</w:t>
            </w:r>
          </w:p>
        </w:tc>
        <w:tc>
          <w:tcPr>
            <w:tcW w:w="6089" w:type="dxa"/>
            <w:vMerge/>
          </w:tcPr>
          <w:p w14:paraId="4810D199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69581231" w14:textId="77777777" w:rsidTr="00EC6DF6">
        <w:tc>
          <w:tcPr>
            <w:tcW w:w="1022" w:type="dxa"/>
          </w:tcPr>
          <w:p w14:paraId="36A89394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  <w:tc>
          <w:tcPr>
            <w:tcW w:w="1525" w:type="dxa"/>
            <w:vAlign w:val="bottom"/>
          </w:tcPr>
          <w:p w14:paraId="7C325F04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900</w:t>
            </w:r>
          </w:p>
        </w:tc>
        <w:tc>
          <w:tcPr>
            <w:tcW w:w="1276" w:type="dxa"/>
            <w:vAlign w:val="bottom"/>
          </w:tcPr>
          <w:p w14:paraId="33741CE2" w14:textId="77777777" w:rsidR="00286238" w:rsidRPr="00E53BAE" w:rsidRDefault="00286238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E53BAE">
              <w:rPr>
                <w:rFonts w:cs="Times New Roman"/>
                <w:color w:val="000000"/>
                <w:szCs w:val="28"/>
              </w:rPr>
              <w:t>1,70</w:t>
            </w:r>
          </w:p>
        </w:tc>
        <w:tc>
          <w:tcPr>
            <w:tcW w:w="6089" w:type="dxa"/>
            <w:vMerge/>
          </w:tcPr>
          <w:p w14:paraId="0884CA78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7AA6E643" w14:textId="77777777" w:rsidTr="00EC6DF6">
        <w:tc>
          <w:tcPr>
            <w:tcW w:w="1022" w:type="dxa"/>
            <w:vAlign w:val="bottom"/>
          </w:tcPr>
          <w:p w14:paraId="72BECF45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сред</w:t>
            </w:r>
          </w:p>
        </w:tc>
        <w:tc>
          <w:tcPr>
            <w:tcW w:w="1525" w:type="dxa"/>
            <w:vAlign w:val="bottom"/>
          </w:tcPr>
          <w:p w14:paraId="1D22725E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369</w:t>
            </w:r>
          </w:p>
        </w:tc>
        <w:tc>
          <w:tcPr>
            <w:tcW w:w="1276" w:type="dxa"/>
            <w:vAlign w:val="bottom"/>
          </w:tcPr>
          <w:p w14:paraId="4D8A53FE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2,51</w:t>
            </w:r>
          </w:p>
        </w:tc>
        <w:tc>
          <w:tcPr>
            <w:tcW w:w="6089" w:type="dxa"/>
            <w:vMerge/>
          </w:tcPr>
          <w:p w14:paraId="4EC51AED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64F1E212" w14:textId="77777777" w:rsidTr="00EC6DF6">
        <w:tc>
          <w:tcPr>
            <w:tcW w:w="1022" w:type="dxa"/>
            <w:vAlign w:val="bottom"/>
          </w:tcPr>
          <w:p w14:paraId="6FDC9551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color w:val="000000"/>
                <w:sz w:val="24"/>
                <w:szCs w:val="24"/>
              </w:rPr>
              <w:t>дисп</w:t>
            </w:r>
          </w:p>
        </w:tc>
        <w:tc>
          <w:tcPr>
            <w:tcW w:w="1525" w:type="dxa"/>
            <w:vAlign w:val="bottom"/>
          </w:tcPr>
          <w:p w14:paraId="7C5943BA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7,96∙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1276" w:type="dxa"/>
            <w:vAlign w:val="bottom"/>
          </w:tcPr>
          <w:p w14:paraId="078827CA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0,184</w:t>
            </w:r>
          </w:p>
        </w:tc>
        <w:tc>
          <w:tcPr>
            <w:tcW w:w="6089" w:type="dxa"/>
            <w:vMerge/>
          </w:tcPr>
          <w:p w14:paraId="0D6B358C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70D96D2E" w14:textId="77777777" w:rsidTr="00EC6DF6">
        <w:tc>
          <w:tcPr>
            <w:tcW w:w="1022" w:type="dxa"/>
            <w:vAlign w:val="bottom"/>
          </w:tcPr>
          <w:p w14:paraId="2E7ABECE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color w:val="000000"/>
                <w:sz w:val="24"/>
                <w:szCs w:val="24"/>
              </w:rPr>
              <w:t>ковар</w:t>
            </w:r>
          </w:p>
        </w:tc>
        <w:tc>
          <w:tcPr>
            <w:tcW w:w="1525" w:type="dxa"/>
            <w:vAlign w:val="bottom"/>
          </w:tcPr>
          <w:p w14:paraId="35F6BEC0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5600A464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-121</w:t>
            </w:r>
          </w:p>
        </w:tc>
        <w:tc>
          <w:tcPr>
            <w:tcW w:w="6089" w:type="dxa"/>
            <w:vMerge/>
          </w:tcPr>
          <w:p w14:paraId="71AF6598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6E89B498" w14:textId="77777777" w:rsidTr="00EC6DF6">
        <w:tc>
          <w:tcPr>
            <w:tcW w:w="1022" w:type="dxa"/>
            <w:vAlign w:val="bottom"/>
          </w:tcPr>
          <w:p w14:paraId="603E6C61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525" w:type="dxa"/>
            <w:vAlign w:val="bottom"/>
          </w:tcPr>
          <w:p w14:paraId="55D0AA04" w14:textId="77777777" w:rsidR="00286238" w:rsidRPr="0046394B" w:rsidRDefault="00000000" w:rsidP="00EC6DF6">
            <w:pPr>
              <w:jc w:val="center"/>
              <w:rPr>
                <w:rFonts w:eastAsiaTheme="minorEastAsia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k</m:t>
                    </m:r>
                  </m:e>
                </m:d>
              </m:oMath>
            </m:oMathPara>
          </w:p>
        </w:tc>
        <w:tc>
          <w:tcPr>
            <w:tcW w:w="1276" w:type="dxa"/>
            <w:vAlign w:val="bottom"/>
          </w:tcPr>
          <w:p w14:paraId="4117410E" w14:textId="77777777" w:rsidR="00286238" w:rsidRPr="0046394B" w:rsidRDefault="00000000" w:rsidP="00EC6DF6">
            <w:pPr>
              <w:jc w:val="center"/>
              <w:rPr>
                <w:rFonts w:eastAsiaTheme="minorEastAsia" w:cs="Times New Roman"/>
                <w:i/>
                <w:iCs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b</m:t>
                    </m:r>
                  </m:e>
                </m:d>
              </m:oMath>
            </m:oMathPara>
          </w:p>
        </w:tc>
        <w:tc>
          <w:tcPr>
            <w:tcW w:w="6089" w:type="dxa"/>
            <w:vMerge/>
          </w:tcPr>
          <w:p w14:paraId="34279B9D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0EB325B2" w14:textId="77777777" w:rsidTr="00EC6DF6">
        <w:tc>
          <w:tcPr>
            <w:tcW w:w="1022" w:type="dxa"/>
            <w:vAlign w:val="bottom"/>
          </w:tcPr>
          <w:p w14:paraId="33E20DE6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  <w:vAlign w:val="bottom"/>
          </w:tcPr>
          <w:p w14:paraId="023C12F1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-1,52∙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276" w:type="dxa"/>
            <w:vAlign w:val="bottom"/>
          </w:tcPr>
          <w:p w14:paraId="55AF479E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3,07</w:t>
            </w:r>
          </w:p>
        </w:tc>
        <w:tc>
          <w:tcPr>
            <w:tcW w:w="6089" w:type="dxa"/>
            <w:vMerge/>
          </w:tcPr>
          <w:p w14:paraId="405B6EB6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02B0172D" w14:textId="77777777" w:rsidTr="00EC6DF6">
        <w:tc>
          <w:tcPr>
            <w:tcW w:w="1022" w:type="dxa"/>
            <w:vAlign w:val="bottom"/>
          </w:tcPr>
          <w:p w14:paraId="09B9CE85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bottom"/>
          </w:tcPr>
          <w:p w14:paraId="38348847" w14:textId="77777777" w:rsidR="00286238" w:rsidRPr="00CF0743" w:rsidRDefault="00286238" w:rsidP="00EC6DF6">
            <w:pPr>
              <w:jc w:val="center"/>
              <w:rPr>
                <w:rFonts w:eastAsiaTheme="minorEastAsia" w:cs="Times New Roman"/>
                <w:i/>
                <w:iCs/>
                <w:sz w:val="24"/>
                <w:szCs w:val="24"/>
                <w:lang w:val="en-US"/>
              </w:rPr>
            </w:pPr>
            <w:r w:rsidRPr="00CF0743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∆k</w:t>
            </w:r>
          </w:p>
        </w:tc>
        <w:tc>
          <w:tcPr>
            <w:tcW w:w="1276" w:type="dxa"/>
            <w:vAlign w:val="bottom"/>
          </w:tcPr>
          <w:p w14:paraId="525CDBF7" w14:textId="77777777" w:rsidR="00286238" w:rsidRPr="00CF0743" w:rsidRDefault="00286238" w:rsidP="00EC6DF6">
            <w:pPr>
              <w:jc w:val="center"/>
              <w:rPr>
                <w:rFonts w:eastAsiaTheme="minorEastAsia" w:cs="Times New Roman"/>
                <w:i/>
                <w:iCs/>
                <w:sz w:val="24"/>
                <w:szCs w:val="24"/>
                <w:lang w:val="en-US"/>
              </w:rPr>
            </w:pPr>
            <w:r w:rsidRPr="00CF0743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∆</w:t>
            </w:r>
            <w:r w:rsidRPr="00CF0743"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6089" w:type="dxa"/>
            <w:vMerge/>
          </w:tcPr>
          <w:p w14:paraId="4F6F7A35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74F6DB0C" w14:textId="77777777" w:rsidTr="00EC6DF6">
        <w:tc>
          <w:tcPr>
            <w:tcW w:w="1022" w:type="dxa"/>
            <w:vAlign w:val="bottom"/>
          </w:tcPr>
          <w:p w14:paraId="3875DD9C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bottom"/>
          </w:tcPr>
          <w:p w14:paraId="1CC36F5C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0,06∙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276" w:type="dxa"/>
            <w:vAlign w:val="bottom"/>
          </w:tcPr>
          <w:p w14:paraId="1093E40E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0,03</w:t>
            </w:r>
          </w:p>
        </w:tc>
        <w:tc>
          <w:tcPr>
            <w:tcW w:w="6089" w:type="dxa"/>
            <w:vMerge/>
          </w:tcPr>
          <w:p w14:paraId="14A0B971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  <w:tr w:rsidR="00286238" w14:paraId="7EFD39C9" w14:textId="77777777" w:rsidTr="00EC6DF6">
        <w:tc>
          <w:tcPr>
            <w:tcW w:w="1022" w:type="dxa"/>
            <w:vAlign w:val="bottom"/>
          </w:tcPr>
          <w:p w14:paraId="3D3E41A3" w14:textId="77777777" w:rsidR="00286238" w:rsidRPr="00921153" w:rsidRDefault="00286238" w:rsidP="00EC6DF6">
            <w:pPr>
              <w:jc w:val="right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коррел</w:t>
            </w:r>
          </w:p>
        </w:tc>
        <w:tc>
          <w:tcPr>
            <w:tcW w:w="1525" w:type="dxa"/>
            <w:vAlign w:val="bottom"/>
          </w:tcPr>
          <w:p w14:paraId="1868E1CF" w14:textId="77777777" w:rsidR="00286238" w:rsidRPr="00921153" w:rsidRDefault="00286238" w:rsidP="00EC6DF6">
            <w:pPr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921153">
              <w:rPr>
                <w:rFonts w:cs="Times New Roman"/>
                <w:sz w:val="24"/>
                <w:szCs w:val="24"/>
              </w:rPr>
              <w:t>0,998</w:t>
            </w:r>
          </w:p>
        </w:tc>
        <w:tc>
          <w:tcPr>
            <w:tcW w:w="1276" w:type="dxa"/>
            <w:vAlign w:val="bottom"/>
          </w:tcPr>
          <w:p w14:paraId="0AAB82A4" w14:textId="77777777" w:rsidR="00286238" w:rsidRPr="00921153" w:rsidRDefault="00286238" w:rsidP="00EC6DF6">
            <w:pPr>
              <w:jc w:val="both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6089" w:type="dxa"/>
            <w:vMerge/>
          </w:tcPr>
          <w:p w14:paraId="70BF8925" w14:textId="77777777" w:rsidR="00286238" w:rsidRDefault="00286238" w:rsidP="00EC6DF6">
            <w:pPr>
              <w:jc w:val="both"/>
              <w:rPr>
                <w:rFonts w:eastAsiaTheme="minorEastAsia"/>
              </w:rPr>
            </w:pPr>
          </w:p>
        </w:tc>
      </w:tr>
    </w:tbl>
    <w:p w14:paraId="539EE335" w14:textId="77777777" w:rsidR="00286238" w:rsidRPr="001503D8" w:rsidRDefault="00286238" w:rsidP="00286238">
      <w:pPr>
        <w:spacing w:after="0"/>
        <w:jc w:val="both"/>
        <w:rPr>
          <w:rFonts w:eastAsiaTheme="minorEastAsia"/>
        </w:rPr>
      </w:pPr>
    </w:p>
    <w:p w14:paraId="117F4697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5AC3DCA1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26F3FB29" w14:textId="77777777" w:rsidR="00286238" w:rsidRPr="005D3432" w:rsidRDefault="00286238" w:rsidP="00286238">
      <w:pPr>
        <w:spacing w:after="0"/>
        <w:jc w:val="both"/>
        <w:rPr>
          <w:rFonts w:eastAsiaTheme="minorEastAsia"/>
        </w:rPr>
      </w:pPr>
      <w:r w:rsidRPr="00CF0743">
        <w:rPr>
          <w:rFonts w:eastAsiaTheme="minorEastAsia"/>
          <w:b/>
          <w:bCs/>
        </w:rPr>
        <w:t>2.4</w:t>
      </w:r>
      <w:r>
        <w:rPr>
          <w:rFonts w:eastAsiaTheme="minorEastAsia"/>
        </w:rPr>
        <w:t xml:space="preserve"> Используя (13) и (14), получим, что при </w:t>
      </w: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→0</m:t>
        </m:r>
      </m:oMath>
      <w:r>
        <w:rPr>
          <w:rFonts w:eastAsiaTheme="minorEastAsia"/>
        </w:rPr>
        <w:t xml:space="preserve"> </w:t>
      </w:r>
    </w:p>
    <w:p w14:paraId="78F7123B" w14:textId="77777777" w:rsidR="00286238" w:rsidRPr="005D3432" w:rsidRDefault="00286238" w:rsidP="00286238">
      <w:pPr>
        <w:spacing w:after="0"/>
        <w:jc w:val="both"/>
        <w:rPr>
          <w:rFonts w:eastAsiaTheme="minorEastAsia"/>
        </w:rPr>
      </w:pPr>
    </w:p>
    <w:p w14:paraId="3983666F" w14:textId="6EA87A6B" w:rsidR="00286238" w:rsidRPr="00EB4511" w:rsidRDefault="00286238" w:rsidP="00286238">
      <w:pPr>
        <w:spacing w:after="0"/>
        <w:jc w:val="center"/>
        <w:rPr>
          <w:rFonts w:eastAsiaTheme="minorEastAsia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T=</m:t>
          </m:r>
          <m:rad>
            <m:radPr>
              <m:ctrlPr>
                <w:rPr>
                  <w:rFonts w:ascii="Cambria Math" w:eastAsiaTheme="minorEastAsia" w:hAnsi="Cambria Math"/>
                  <w:i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4</m:t>
              </m:r>
            </m:deg>
            <m:e>
              <m:r>
                <w:rPr>
                  <w:rFonts w:ascii="Cambria Math" w:eastAsiaTheme="minorEastAsia" w:hAnsi="Cambria Math"/>
                </w:rPr>
                <m:t>b</m:t>
              </m:r>
            </m:e>
          </m:rad>
          <m:r>
            <w:rPr>
              <w:rFonts w:ascii="Cambria Math" w:eastAsiaTheme="minorEastAsia" w:hAnsi="Cambria Math"/>
            </w:rPr>
            <m:t xml:space="preserve">                  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15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00FD73B0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Используя МНК (можно использовать ПГО), находим:</w:t>
      </w:r>
    </w:p>
    <w:p w14:paraId="164BE5BB" w14:textId="77777777" w:rsidR="00286238" w:rsidRPr="005D3432" w:rsidRDefault="00286238" w:rsidP="00286238">
      <w:pPr>
        <w:spacing w:after="0"/>
        <w:jc w:val="both"/>
        <w:rPr>
          <w:rFonts w:eastAsiaTheme="minorEastAsia"/>
        </w:rPr>
      </w:pPr>
    </w:p>
    <w:p w14:paraId="78B8F2A6" w14:textId="77777777" w:rsidR="00286238" w:rsidRPr="00CF0743" w:rsidRDefault="00286238" w:rsidP="00286238">
      <w:pPr>
        <w:spacing w:after="0"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b</m:t>
          </m:r>
          <m:r>
            <w:rPr>
              <w:rFonts w:ascii="Cambria Math" w:eastAsiaTheme="minorEastAsia" w:hAnsi="Cambria Math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3,07±0,03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с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,</m:t>
          </m:r>
        </m:oMath>
      </m:oMathPara>
    </w:p>
    <w:p w14:paraId="6A41CD17" w14:textId="77777777" w:rsidR="00286238" w:rsidRPr="00CF0743" w:rsidRDefault="00286238" w:rsidP="00286238">
      <w:pPr>
        <w:spacing w:after="0"/>
        <w:jc w:val="both"/>
        <w:rPr>
          <w:rFonts w:eastAsiaTheme="minorEastAsia"/>
        </w:rPr>
      </w:pPr>
    </w:p>
    <w:p w14:paraId="7965DA79" w14:textId="77777777" w:rsidR="00286238" w:rsidRPr="006351B3" w:rsidRDefault="00000000" w:rsidP="00286238">
      <w:pPr>
        <w:spacing w:after="0"/>
        <w:jc w:val="both"/>
        <w:rPr>
          <w:rFonts w:eastAsiaTheme="minorEastAsia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4</m:t>
              </m:r>
            </m:deg>
            <m:e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</m:d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4</m:t>
              </m:r>
            </m:deg>
            <m:e>
              <m:r>
                <w:rPr>
                  <w:rFonts w:ascii="Cambria Math" w:eastAsiaTheme="minorEastAsia" w:hAnsi="Cambria Math"/>
                </w:rPr>
                <m:t>3,07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eastAsiaTheme="minorEastAsia" w:hAnsi="Cambria Math"/>
            </w:rPr>
            <m:t>=1,32с.</m:t>
          </m:r>
        </m:oMath>
      </m:oMathPara>
    </w:p>
    <w:p w14:paraId="537B3C1B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39BDC43B" w14:textId="7931BAD6" w:rsidR="00286238" w:rsidRPr="00EB4511" w:rsidRDefault="00000000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∆b</m:t>
              </m:r>
            </m:num>
            <m:den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0,03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  <m:r>
                <w:rPr>
                  <w:rFonts w:ascii="Cambria Math" w:eastAsiaTheme="minorEastAsia" w:hAnsi="Cambria Math"/>
                </w:rPr>
                <m:t>,07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 xml:space="preserve">0,0098=0,98%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16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401DDEE7" w14:textId="77777777" w:rsidR="00286238" w:rsidRPr="006351B3" w:rsidRDefault="00286238" w:rsidP="00286238">
      <w:pPr>
        <w:spacing w:after="0"/>
        <w:jc w:val="both"/>
        <w:rPr>
          <w:rFonts w:eastAsiaTheme="minorEastAsia"/>
          <w:i/>
        </w:rPr>
      </w:pPr>
    </w:p>
    <w:p w14:paraId="54FD2B18" w14:textId="72991053" w:rsidR="00286238" w:rsidRPr="00EB4511" w:rsidRDefault="00000000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  <m:r>
                <w:rPr>
                  <w:rFonts w:ascii="Cambria Math" w:eastAsiaTheme="minorEastAsia" w:hAnsi="Cambria Math"/>
                </w:rPr>
                <m:t>,0098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 xml:space="preserve">0,0025=0,25%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17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0F6B1622" w14:textId="77777777" w:rsidR="00286238" w:rsidRDefault="00286238" w:rsidP="00286238">
      <w:pPr>
        <w:spacing w:after="0"/>
        <w:jc w:val="both"/>
        <w:rPr>
          <w:rFonts w:eastAsiaTheme="minorEastAsia"/>
          <w:i/>
        </w:rPr>
      </w:pPr>
    </w:p>
    <w:p w14:paraId="1A3CC4BC" w14:textId="5677DA0F" w:rsidR="00286238" w:rsidRPr="00EB4511" w:rsidRDefault="00286238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val="en-US"/>
            </w:rPr>
            <m:t>∆T=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/>
            </w:rPr>
            <m:t>∙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0,0025∙1,32</m:t>
          </m:r>
          <m:r>
            <w:rPr>
              <w:rFonts w:ascii="Cambria Math" w:eastAsiaTheme="minorEastAsia" w:hAnsi="Cambria Math"/>
            </w:rPr>
            <m:t xml:space="preserve">с=0,004c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18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2854247C" w14:textId="77777777" w:rsidR="00286238" w:rsidRDefault="00286238" w:rsidP="00286238">
      <w:pPr>
        <w:spacing w:after="0"/>
        <w:jc w:val="both"/>
        <w:rPr>
          <w:rFonts w:eastAsiaTheme="minorEastAsia"/>
          <w:iCs/>
        </w:rPr>
      </w:pPr>
    </w:p>
    <w:p w14:paraId="3F0867C3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  <w:iCs/>
        </w:rPr>
        <w:t xml:space="preserve">Так как последняя значащая цифра в среднем значении периода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T</m:t>
            </m:r>
          </m:e>
        </m:d>
      </m:oMath>
      <w:r>
        <w:rPr>
          <w:rFonts w:eastAsiaTheme="minorEastAsia"/>
        </w:rPr>
        <w:t xml:space="preserve"> находится в разряде сотых, то абсолютную погрешность необходимо принять </w:t>
      </w:r>
      <w:r>
        <w:rPr>
          <w:rFonts w:eastAsiaTheme="minorEastAsia"/>
          <w:iCs/>
        </w:rPr>
        <w:t xml:space="preserve"> </w:t>
      </w:r>
      <m:oMath>
        <m:r>
          <w:rPr>
            <w:rFonts w:ascii="Cambria Math" w:eastAsiaTheme="minorEastAsia" w:hAnsi="Cambria Math"/>
          </w:rPr>
          <m:t>∆</m:t>
        </m:r>
        <m:r>
          <w:rPr>
            <w:rFonts w:ascii="Cambria Math" w:eastAsiaTheme="minorEastAsia" w:hAnsi="Cambria Math"/>
            <w:lang w:val="en-US"/>
          </w:rPr>
          <m:t>T</m:t>
        </m:r>
        <m:r>
          <w:rPr>
            <w:rFonts w:ascii="Cambria Math" w:eastAsiaTheme="minorEastAsia" w:hAnsi="Cambria Math"/>
          </w:rPr>
          <m:t>=0,01с</m:t>
        </m:r>
      </m:oMath>
      <w:r>
        <w:rPr>
          <w:rFonts w:eastAsiaTheme="minorEastAsia"/>
        </w:rPr>
        <w:t>.</w:t>
      </w:r>
    </w:p>
    <w:p w14:paraId="40817EF4" w14:textId="77777777" w:rsidR="00286238" w:rsidRPr="00B97CE2" w:rsidRDefault="00286238" w:rsidP="00286238">
      <w:pPr>
        <w:spacing w:after="0"/>
        <w:jc w:val="both"/>
        <w:rPr>
          <w:rFonts w:eastAsiaTheme="minorEastAsia"/>
          <w:iCs/>
        </w:rPr>
      </w:pPr>
    </w:p>
    <w:p w14:paraId="42F02BAF" w14:textId="77777777" w:rsidR="00286238" w:rsidRPr="008525A5" w:rsidRDefault="00286238" w:rsidP="00286238">
      <w:pPr>
        <w:spacing w:after="0"/>
        <w:jc w:val="both"/>
        <w:rPr>
          <w:rFonts w:eastAsiaTheme="minorEastAsia"/>
          <w:b/>
          <w:bCs/>
          <w:i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T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T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±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∆T=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1,32±0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,01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с</m:t>
          </m:r>
        </m:oMath>
      </m:oMathPara>
    </w:p>
    <w:p w14:paraId="12C8B8A3" w14:textId="77777777" w:rsidR="00286238" w:rsidRPr="008525A5" w:rsidRDefault="00286238" w:rsidP="00286238">
      <w:pPr>
        <w:spacing w:after="0"/>
        <w:jc w:val="both"/>
        <w:rPr>
          <w:rFonts w:eastAsiaTheme="minorEastAsia"/>
          <w:i/>
        </w:rPr>
      </w:pPr>
    </w:p>
    <w:p w14:paraId="395FF372" w14:textId="77777777" w:rsidR="00286238" w:rsidRPr="002B4BB3" w:rsidRDefault="00286238" w:rsidP="00286238">
      <w:pPr>
        <w:spacing w:after="0"/>
        <w:jc w:val="both"/>
        <w:rPr>
          <w:b/>
          <w:bCs/>
        </w:rPr>
      </w:pPr>
    </w:p>
    <w:p w14:paraId="310B3907" w14:textId="77777777" w:rsidR="00286238" w:rsidRDefault="00286238" w:rsidP="00286238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3</w:t>
      </w:r>
      <w:r>
        <w:t>. Вычисления значений констант</w:t>
      </w:r>
    </w:p>
    <w:p w14:paraId="16978881" w14:textId="77777777" w:rsidR="00286238" w:rsidRDefault="00286238" w:rsidP="00286238">
      <w:pPr>
        <w:spacing w:after="0"/>
        <w:jc w:val="both"/>
        <w:rPr>
          <w:rFonts w:eastAsiaTheme="minorEastAsia"/>
        </w:rPr>
      </w:pPr>
      <w:r w:rsidRPr="00A828C7">
        <w:rPr>
          <w:b/>
          <w:bCs/>
        </w:rPr>
        <w:t>3.1</w:t>
      </w:r>
      <w:r>
        <w:t xml:space="preserve"> </w:t>
      </w:r>
      <w:r>
        <w:rPr>
          <w:rFonts w:eastAsiaTheme="minorEastAsia"/>
        </w:rPr>
        <w:t>Используя (13) и (14), получим:</w:t>
      </w:r>
    </w:p>
    <w:p w14:paraId="4E5C70DD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4B62AA5F" w14:textId="370BCE03" w:rsidR="00286238" w:rsidRPr="00EB4511" w:rsidRDefault="00286238" w:rsidP="00286238">
      <w:pPr>
        <w:spacing w:after="0"/>
        <w:jc w:val="both"/>
        <w:rPr>
          <w:rFonts w:eastAsiaTheme="minorEastAsia"/>
          <w:i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g=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-k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     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19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232EE16B" w14:textId="77777777" w:rsidR="00286238" w:rsidRDefault="00286238" w:rsidP="00286238">
      <w:pPr>
        <w:spacing w:after="0"/>
        <w:jc w:val="both"/>
        <w:rPr>
          <w:rFonts w:eastAsiaTheme="minorEastAsia"/>
          <w:i/>
          <w:lang w:val="en-US"/>
        </w:rPr>
      </w:pPr>
    </w:p>
    <w:p w14:paraId="588A96B8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Используя МНК, находим:</w:t>
      </w:r>
    </w:p>
    <w:p w14:paraId="57C4EA4F" w14:textId="77777777" w:rsidR="00286238" w:rsidRPr="00DA381E" w:rsidRDefault="00286238" w:rsidP="00286238">
      <w:pPr>
        <w:spacing w:after="0"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k</m:t>
          </m:r>
          <m:r>
            <w:rPr>
              <w:rFonts w:ascii="Cambria Math" w:eastAsiaTheme="minorEastAsia" w:hAnsi="Cambria Math"/>
              <w:lang w:val="en-US"/>
            </w:rPr>
            <m:t>=-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1,52±0,06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w:rPr>
                  <w:rFonts w:ascii="Cambria Math" w:eastAsiaTheme="minorEastAsia" w:hAnsi="Cambria Math"/>
                </w:rPr>
                <m:t>0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с</m:t>
                  </m:r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US"/>
            </w:rPr>
            <m:t>,</m:t>
          </m:r>
        </m:oMath>
      </m:oMathPara>
    </w:p>
    <w:p w14:paraId="385DADE5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7CE4F1D2" w14:textId="77777777" w:rsidR="00286238" w:rsidRPr="00B007B2" w:rsidRDefault="00000000" w:rsidP="00286238">
      <w:pPr>
        <w:spacing w:after="0"/>
        <w:jc w:val="both"/>
        <w:rPr>
          <w:rFonts w:eastAsiaTheme="minorEastAsia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g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3,14159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Cambria Math"/>
                        </w:rPr>
                        <m:t>1,52∙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sup>
                      </m:sSup>
                    </m:e>
                  </m:d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с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с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м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eastAsiaTheme="minorEastAsia" w:hAnsi="Cambria Math"/>
            </w:rPr>
            <m:t>=1013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=10,1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761DF800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76C01BCC" w14:textId="718BA1A1" w:rsidR="00286238" w:rsidRPr="00FA3D31" w:rsidRDefault="00000000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∆k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d>
                    <m:dPr>
                      <m:begChr m:val="〈"/>
                      <m:endChr m:val="〉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e>
                  </m:d>
                </m:e>
              </m: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0,06</m:t>
              </m:r>
              <m:r>
                <w:rPr>
                  <w:rFonts w:ascii="Cambria Math" w:eastAsiaTheme="minorEastAsia" w:hAnsi="Cambria Math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-3</m:t>
                  </m:r>
                </m:sup>
              </m:sSup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с</m:t>
                      </m:r>
                      <m:r>
                        <w:rPr>
                          <w:rFonts w:ascii="Cambria Math" w:eastAsiaTheme="minorEastAsia" w:hAnsi="Cambria Math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1,52</m:t>
              </m:r>
              <m:r>
                <w:rPr>
                  <w:rFonts w:ascii="Cambria Math" w:eastAsiaTheme="minorEastAsia" w:hAnsi="Cambria Math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-3</m:t>
                  </m:r>
                </m:sup>
              </m:sSup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с</m:t>
                      </m:r>
                      <m:r>
                        <w:rPr>
                          <w:rFonts w:ascii="Cambria Math" w:eastAsiaTheme="minorEastAsia" w:hAnsi="Cambria Math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>0,04</m:t>
          </m:r>
          <m:r>
            <w:rPr>
              <w:rFonts w:ascii="Cambria Math" w:eastAsiaTheme="minorEastAsia" w:hAnsi="Cambria Math"/>
              <w:lang w:val="en-US"/>
            </w:rPr>
            <m:t>0</m:t>
          </m:r>
          <m:r>
            <w:rPr>
              <w:rFonts w:ascii="Cambria Math" w:eastAsiaTheme="minorEastAsia" w:hAnsi="Cambria Math"/>
            </w:rPr>
            <m:t>=4</m:t>
          </m:r>
          <m:r>
            <w:rPr>
              <w:rFonts w:ascii="Cambria Math" w:eastAsiaTheme="minorEastAsia" w:hAnsi="Cambria Math"/>
              <w:lang w:val="en-US"/>
            </w:rPr>
            <m:t>,0</m:t>
          </m:r>
          <m:r>
            <w:rPr>
              <w:rFonts w:ascii="Cambria Math" w:eastAsiaTheme="minorEastAsia" w:hAnsi="Cambria Math"/>
            </w:rPr>
            <m:t xml:space="preserve">%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42F74E6E" w14:textId="77777777" w:rsidR="00286238" w:rsidRPr="006351B3" w:rsidRDefault="00286238" w:rsidP="00286238">
      <w:pPr>
        <w:spacing w:after="0"/>
        <w:jc w:val="both"/>
        <w:rPr>
          <w:rFonts w:eastAsiaTheme="minorEastAsia"/>
          <w:i/>
        </w:rPr>
      </w:pPr>
    </w:p>
    <w:p w14:paraId="2488AC67" w14:textId="415C1BC6" w:rsidR="00286238" w:rsidRPr="00FA3D31" w:rsidRDefault="00000000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  <m:r>
                <w:rPr>
                  <w:rFonts w:ascii="Cambria Math" w:eastAsiaTheme="minorEastAsia" w:hAnsi="Cambria Math"/>
                </w:rPr>
                <m:t>,04</m:t>
              </m:r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>0,02</m:t>
          </m:r>
          <m:r>
            <w:rPr>
              <w:rFonts w:ascii="Cambria Math" w:eastAsiaTheme="minorEastAsia" w:hAnsi="Cambria Math"/>
              <w:lang w:val="en-US"/>
            </w:rPr>
            <m:t>0</m:t>
          </m:r>
          <m:r>
            <w:rPr>
              <w:rFonts w:ascii="Cambria Math" w:eastAsiaTheme="minorEastAsia" w:hAnsi="Cambria Math"/>
            </w:rPr>
            <m:t>=2</m:t>
          </m:r>
          <m:r>
            <w:rPr>
              <w:rFonts w:ascii="Cambria Math" w:eastAsiaTheme="minorEastAsia" w:hAnsi="Cambria Math"/>
              <w:lang w:val="en-US"/>
            </w:rPr>
            <m:t>,0</m:t>
          </m:r>
          <m:r>
            <w:rPr>
              <w:rFonts w:ascii="Cambria Math" w:eastAsiaTheme="minorEastAsia" w:hAnsi="Cambria Math"/>
            </w:rPr>
            <m:t xml:space="preserve">%     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2A4AA81D" w14:textId="77777777" w:rsidR="00286238" w:rsidRDefault="00286238" w:rsidP="00286238">
      <w:pPr>
        <w:spacing w:after="0"/>
        <w:jc w:val="both"/>
        <w:rPr>
          <w:rFonts w:eastAsiaTheme="minorEastAsia"/>
          <w:i/>
        </w:rPr>
      </w:pPr>
    </w:p>
    <w:p w14:paraId="0D2018F6" w14:textId="732E1487" w:rsidR="00286238" w:rsidRPr="00FA3D31" w:rsidRDefault="00286238" w:rsidP="00286238">
      <w:pPr>
        <w:spacing w:after="0"/>
        <w:jc w:val="both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val="en-US"/>
            </w:rPr>
            <w:lastRenderedPageBreak/>
            <m:t>∆g=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sub>
          </m:sSub>
          <m:r>
            <w:rPr>
              <w:rFonts w:ascii="Cambria Math" w:eastAsiaTheme="minorEastAsia" w:hAnsi="Cambria Math"/>
            </w:rPr>
            <m:t>∙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g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0,020∙10,1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=0,2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 xml:space="preserve">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236A403A" w14:textId="77777777" w:rsidR="00286238" w:rsidRPr="008525A5" w:rsidRDefault="00286238" w:rsidP="00286238">
      <w:pPr>
        <w:spacing w:after="0"/>
        <w:jc w:val="both"/>
        <w:rPr>
          <w:rFonts w:eastAsiaTheme="minorEastAsia"/>
          <w:i/>
        </w:rPr>
      </w:pPr>
    </w:p>
    <w:p w14:paraId="3E2EC703" w14:textId="77777777" w:rsidR="00286238" w:rsidRPr="008525A5" w:rsidRDefault="00286238" w:rsidP="00286238">
      <w:pPr>
        <w:spacing w:after="0"/>
        <w:jc w:val="both"/>
        <w:rPr>
          <w:rFonts w:eastAsiaTheme="minorEastAsia"/>
          <w:b/>
          <w:bCs/>
          <w:i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</w:rPr>
            <m:t>g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g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±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∆g=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0,1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±0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,2</m:t>
              </m:r>
            </m:e>
          </m:d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с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14:paraId="2395A50B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1A27EF9C" w14:textId="4ADF759A" w:rsidR="00286238" w:rsidRPr="009436A8" w:rsidRDefault="00286238" w:rsidP="00286238">
      <w:pPr>
        <w:spacing w:line="259" w:lineRule="auto"/>
        <w:rPr>
          <w:rFonts w:eastAsiaTheme="minorEastAsia"/>
          <w:b/>
          <w:bCs/>
        </w:rPr>
      </w:pPr>
      <w:r w:rsidRPr="009436A8">
        <w:rPr>
          <w:rFonts w:eastAsiaTheme="minorEastAsia"/>
          <w:b/>
          <w:bCs/>
        </w:rPr>
        <w:t xml:space="preserve">3.2 </w:t>
      </w:r>
    </w:p>
    <w:p w14:paraId="091FF6BD" w14:textId="77777777" w:rsidR="00286238" w:rsidRPr="005D3432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 xml:space="preserve">Если </w:t>
      </w:r>
      <m:oMath>
        <m:r>
          <w:rPr>
            <w:rFonts w:ascii="Cambria Math" w:hAnsi="Cambria Math"/>
          </w:rPr>
          <m:t>T→0</m:t>
        </m:r>
      </m:oMath>
      <w:r>
        <w:rPr>
          <w:rFonts w:eastAsiaTheme="minorEastAsia"/>
        </w:rPr>
        <w:t xml:space="preserve"> , то и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→0</m:t>
        </m:r>
      </m:oMath>
      <w:r>
        <w:rPr>
          <w:rFonts w:eastAsiaTheme="minorEastAsia"/>
        </w:rPr>
        <w:t xml:space="preserve">. Подставляя в (13)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, получим: </w:t>
      </w:r>
    </w:p>
    <w:p w14:paraId="2A495394" w14:textId="77777777" w:rsidR="00286238" w:rsidRPr="005D3432" w:rsidRDefault="00286238" w:rsidP="00286238">
      <w:pPr>
        <w:spacing w:after="0"/>
        <w:jc w:val="center"/>
        <w:rPr>
          <w:rFonts w:eastAsiaTheme="minorEastAsia"/>
        </w:rPr>
      </w:pPr>
    </w:p>
    <w:p w14:paraId="5A1820F7" w14:textId="06C7EA2F" w:rsidR="00286238" w:rsidRPr="00FA3D31" w:rsidRDefault="00286238" w:rsidP="00286238">
      <w:pPr>
        <w:spacing w:after="0"/>
        <w:jc w:val="center"/>
        <w:rPr>
          <w:rFonts w:eastAsiaTheme="minorEastAsia"/>
          <w:i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eastAsiaTheme="minorEastAsia" w:hAnsi="Cambria Math"/>
            </w:rPr>
            <m:t>R=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l</m:t>
          </m:r>
          <m:r>
            <m:rPr>
              <m:sty m:val="bi"/>
            </m:rPr>
            <w:rPr>
              <w:rFonts w:ascii="Cambria Math" w:eastAsiaTheme="minorEastAsia" w:hAnsi="Cambria Math"/>
            </w:rPr>
            <m:t xml:space="preserve">                                                                  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3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6AB59984" w14:textId="77777777" w:rsidR="00286238" w:rsidRPr="00EC09CE" w:rsidRDefault="00286238" w:rsidP="00286238">
      <w:pPr>
        <w:spacing w:after="0"/>
        <w:jc w:val="both"/>
        <w:rPr>
          <w:rFonts w:eastAsiaTheme="minorEastAsia"/>
        </w:rPr>
      </w:pPr>
    </w:p>
    <w:p w14:paraId="53CF4B79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528F37B9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Следовательно:</w:t>
      </w:r>
    </w:p>
    <w:p w14:paraId="5B599B15" w14:textId="77777777" w:rsidR="00286238" w:rsidRPr="00EE660C" w:rsidRDefault="00286238" w:rsidP="00286238">
      <w:pPr>
        <w:spacing w:after="0"/>
        <w:jc w:val="center"/>
        <w:rPr>
          <w:rFonts w:eastAsiaTheme="minorEastAsia"/>
          <w:b/>
          <w:bCs/>
        </w:rPr>
      </w:pPr>
      <m:oMath>
        <m:r>
          <m:rPr>
            <m:sty m:val="bi"/>
          </m:rPr>
          <w:rPr>
            <w:rFonts w:ascii="Cambria Math" w:eastAsiaTheme="minorEastAsia" w:hAnsi="Cambria Math"/>
          </w:rPr>
          <m:t>β=90°</m:t>
        </m:r>
      </m:oMath>
      <w:r w:rsidRPr="00EE660C">
        <w:rPr>
          <w:rFonts w:eastAsiaTheme="minorEastAsia"/>
          <w:b/>
          <w:bCs/>
        </w:rPr>
        <w:t>.</w:t>
      </w:r>
    </w:p>
    <w:p w14:paraId="179F5D88" w14:textId="77777777" w:rsidR="00286238" w:rsidRDefault="00286238" w:rsidP="00286238">
      <w:pPr>
        <w:spacing w:after="0"/>
        <w:jc w:val="both"/>
        <w:rPr>
          <w:rFonts w:eastAsiaTheme="minorEastAsia"/>
        </w:rPr>
      </w:pPr>
      <w:r>
        <w:rPr>
          <w:rFonts w:eastAsiaTheme="minorEastAsia"/>
        </w:rPr>
        <w:t>Используя (13) и (14), получим:</w:t>
      </w:r>
    </w:p>
    <w:p w14:paraId="57D3E945" w14:textId="77777777" w:rsidR="00286238" w:rsidRDefault="00286238" w:rsidP="00286238">
      <w:pPr>
        <w:spacing w:after="0"/>
        <w:jc w:val="both"/>
        <w:rPr>
          <w:rFonts w:eastAsiaTheme="minorEastAsia"/>
        </w:rPr>
      </w:pPr>
    </w:p>
    <w:p w14:paraId="77A8E51D" w14:textId="67D9C2D5" w:rsidR="00286238" w:rsidRPr="00FA3D31" w:rsidRDefault="00000000" w:rsidP="00286238">
      <w:pPr>
        <w:spacing w:after="0"/>
        <w:jc w:val="center"/>
        <w:rPr>
          <w:rFonts w:eastAsiaTheme="minorEastAsia"/>
        </w:rPr>
      </w:pPr>
      <m:oMathPara>
        <m:oMathParaPr>
          <m:jc m:val="right"/>
        </m:oMathParaPr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l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</m:d>
            </m:e>
          </m:ra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  <m:r>
                <w:rPr>
                  <w:rFonts w:ascii="Cambria Math" w:eastAsiaTheme="minorEastAsia" w:hAnsi="Cambria Math"/>
                  <w:lang w:val="en-US"/>
                </w:rPr>
                <m:t>0,1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Theme="minorEastAsia" w:hAnsi="Cambria Math"/>
                </w:rPr>
                <m:t>4∙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3,14159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lang w:val="en-US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3,07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/>
            </w:rPr>
            <m:t>=0</m:t>
          </m:r>
          <m:r>
            <w:rPr>
              <w:rFonts w:ascii="Cambria Math" w:eastAsiaTheme="minorEastAsia" w:hAnsi="Cambria Math"/>
            </w:rPr>
            <m:t>,448м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r>
            <w:rPr>
              <w:rFonts w:ascii="Cambria Math" w:eastAsiaTheme="minorEastAsia" w:hAnsi="Cambria Math"/>
            </w:rPr>
            <m:t xml:space="preserve">                    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24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256A7CB4" w14:textId="77777777" w:rsidR="00286238" w:rsidRDefault="00286238" w:rsidP="00286238">
      <w:pPr>
        <w:spacing w:after="0"/>
        <w:jc w:val="center"/>
        <w:rPr>
          <w:rFonts w:eastAsiaTheme="minorEastAsia"/>
        </w:rPr>
      </w:pPr>
    </w:p>
    <w:p w14:paraId="013EBFEA" w14:textId="77777777" w:rsidR="00286238" w:rsidRDefault="00286238" w:rsidP="00286238">
      <w:pPr>
        <w:spacing w:after="0"/>
        <w:jc w:val="center"/>
        <w:rPr>
          <w:rFonts w:eastAsiaTheme="minorEastAsia"/>
        </w:rPr>
      </w:pPr>
    </w:p>
    <w:p w14:paraId="5F552229" w14:textId="77777777" w:rsidR="00286238" w:rsidRPr="00EE660C" w:rsidRDefault="00000000" w:rsidP="00286238">
      <w:pPr>
        <w:spacing w:after="0"/>
        <w:jc w:val="center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l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∆b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  <m:d>
                            <m:dPr>
                              <m:begChr m:val="〈"/>
                              <m:endChr m:val="〉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b</m:t>
                              </m:r>
                            </m:e>
                          </m: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∆g</m:t>
                          </m:r>
                        </m:num>
                        <m:den>
                          <m:d>
                            <m:dPr>
                              <m:begChr m:val="〈"/>
                              <m:endChr m:val="〉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g</m:t>
                              </m:r>
                            </m:e>
                          </m: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 xml:space="preserve"> 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0,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03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2∙3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,07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,2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м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с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10,1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м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с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</w:rPr>
            <m:t xml:space="preserve">0,021=2,1%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25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600C7AE6" w14:textId="77777777" w:rsidR="00286238" w:rsidRDefault="00286238" w:rsidP="00286238">
      <w:pPr>
        <w:spacing w:after="0"/>
        <w:jc w:val="center"/>
        <w:rPr>
          <w:rFonts w:eastAsiaTheme="minorEastAsia"/>
        </w:rPr>
      </w:pPr>
    </w:p>
    <w:p w14:paraId="59D3C675" w14:textId="1A767EFA" w:rsidR="00286238" w:rsidRPr="00FA3D31" w:rsidRDefault="00286238" w:rsidP="00286238">
      <w:pPr>
        <w:spacing w:after="0"/>
        <w:jc w:val="center"/>
        <w:rPr>
          <w:rFonts w:eastAsiaTheme="minorEastAsia"/>
          <w:i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lang w:val="en-US"/>
            </w:rPr>
            <m:t>∆l=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l</m:t>
              </m:r>
            </m:sub>
          </m:sSub>
          <m:r>
            <w:rPr>
              <w:rFonts w:ascii="Cambria Math" w:eastAsiaTheme="minorEastAsia" w:hAnsi="Cambria Math"/>
            </w:rPr>
            <m:t>∙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l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0,</m:t>
          </m:r>
          <m:r>
            <w:rPr>
              <w:rFonts w:ascii="Cambria Math" w:eastAsiaTheme="minorEastAsia" w:hAnsi="Cambria Math"/>
            </w:rPr>
            <m:t xml:space="preserve">021∙0,448м=0,010м                        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26</m:t>
              </m: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14:paraId="2C716ED7" w14:textId="77777777" w:rsidR="00286238" w:rsidRDefault="00286238" w:rsidP="00286238">
      <w:pPr>
        <w:spacing w:after="0"/>
        <w:jc w:val="center"/>
        <w:rPr>
          <w:rFonts w:eastAsiaTheme="minorEastAsia"/>
          <w:i/>
        </w:rPr>
      </w:pPr>
    </w:p>
    <w:p w14:paraId="16B5FD02" w14:textId="77777777" w:rsidR="00286238" w:rsidRPr="00AF6590" w:rsidRDefault="00286238" w:rsidP="00286238">
      <w:pPr>
        <w:spacing w:after="0"/>
        <w:jc w:val="center"/>
        <w:rPr>
          <w:rFonts w:eastAsiaTheme="minorEastAsia"/>
          <w:i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l=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l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</w:rPr>
            <m:t>±</m:t>
          </m:r>
          <m:r>
            <m:rPr>
              <m:sty m:val="bi"/>
            </m:rPr>
            <w:rPr>
              <w:rFonts w:ascii="Cambria Math" w:eastAsiaTheme="minorEastAsia" w:hAnsi="Cambria Math"/>
              <w:lang w:val="en-US"/>
            </w:rPr>
            <m:t>∆l=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0,448±0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,0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lang w:val="en-US"/>
                </w:rPr>
                <m:t>10</m:t>
              </m:r>
            </m:e>
          </m:d>
          <m:r>
            <w:rPr>
              <w:rFonts w:ascii="Cambria Math" w:eastAsiaTheme="minorEastAsia" w:hAnsi="Cambria Math"/>
            </w:rPr>
            <m:t>м.</m:t>
          </m:r>
        </m:oMath>
      </m:oMathPara>
    </w:p>
    <w:p w14:paraId="5EB7F377" w14:textId="77777777" w:rsidR="00286238" w:rsidRPr="00EE660C" w:rsidRDefault="00286238" w:rsidP="00286238">
      <w:pPr>
        <w:spacing w:after="0"/>
        <w:rPr>
          <w:rFonts w:eastAsiaTheme="minorEastAsia"/>
          <w:i/>
        </w:rPr>
      </w:pPr>
    </w:p>
    <w:p w14:paraId="4A54F9DA" w14:textId="10A0A8AF" w:rsidR="00FA3D31" w:rsidRDefault="00FA3D31">
      <w:pPr>
        <w:spacing w:line="259" w:lineRule="auto"/>
      </w:pPr>
      <w:r>
        <w:br w:type="page"/>
      </w:r>
    </w:p>
    <w:p w14:paraId="5B1CF4A5" w14:textId="77777777" w:rsidR="00FA3D31" w:rsidRPr="00E44D38" w:rsidRDefault="00FA3D31" w:rsidP="00FA3D31">
      <w:pPr>
        <w:spacing w:after="0"/>
        <w:ind w:firstLine="142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Задача </w:t>
      </w:r>
      <w:r w:rsidRPr="00E44D38">
        <w:rPr>
          <w:rFonts w:cs="Times New Roman"/>
          <w:b/>
          <w:szCs w:val="28"/>
        </w:rPr>
        <w:t>10-2</w:t>
      </w:r>
      <w:r>
        <w:rPr>
          <w:rFonts w:cs="Times New Roman"/>
          <w:b/>
          <w:szCs w:val="28"/>
        </w:rPr>
        <w:t>.</w:t>
      </w:r>
      <w:r w:rsidRPr="00E44D38">
        <w:rPr>
          <w:rFonts w:cs="Times New Roman"/>
          <w:b/>
          <w:szCs w:val="28"/>
        </w:rPr>
        <w:t xml:space="preserve"> Утечка воздуха</w:t>
      </w:r>
    </w:p>
    <w:p w14:paraId="00E246D8" w14:textId="77777777" w:rsidR="00FA3D31" w:rsidRPr="00E44D38" w:rsidRDefault="00FA3D31" w:rsidP="00FA3D31">
      <w:pPr>
        <w:spacing w:after="0"/>
        <w:ind w:firstLine="851"/>
        <w:jc w:val="both"/>
        <w:rPr>
          <w:rFonts w:cs="Times New Roman"/>
          <w:b/>
          <w:szCs w:val="28"/>
        </w:rPr>
      </w:pPr>
    </w:p>
    <w:p w14:paraId="03C48B56" w14:textId="77777777" w:rsidR="00FA3D31" w:rsidRPr="00E44D38" w:rsidRDefault="00FA3D31" w:rsidP="00FA3D31">
      <w:pPr>
        <w:spacing w:after="0"/>
        <w:ind w:firstLine="851"/>
        <w:jc w:val="both"/>
        <w:rPr>
          <w:rFonts w:cs="Times New Roman"/>
          <w:szCs w:val="28"/>
        </w:rPr>
      </w:pPr>
      <w:r w:rsidRPr="00E44D38">
        <w:rPr>
          <w:rFonts w:cs="Times New Roman"/>
          <w:b/>
          <w:szCs w:val="28"/>
        </w:rPr>
        <w:t>Оборудование:</w:t>
      </w:r>
      <w:r w:rsidRPr="00E44D38">
        <w:rPr>
          <w:rFonts w:cs="Times New Roman"/>
          <w:szCs w:val="28"/>
        </w:rPr>
        <w:t xml:space="preserve"> шприц одноразовый 60 мл, манометр с верхним пределом измерения 300мм.рт.ст., колба с отводом</w:t>
      </w:r>
      <w:r>
        <w:rPr>
          <w:rFonts w:cs="Times New Roman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Cs w:val="28"/>
          </w:rPr>
          <m:t>=622мл</m:t>
        </m:r>
      </m:oMath>
      <w:r w:rsidRPr="00E44D38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если объём колбы другой, то жюри должно об этом сообщить учащимся, здесь указан объём колбы вместе с внутренним объёмом трубок и манометра),</w:t>
      </w:r>
      <w:r w:rsidRPr="00E44D38">
        <w:rPr>
          <w:rFonts w:cs="Times New Roman"/>
          <w:szCs w:val="28"/>
        </w:rPr>
        <w:t xml:space="preserve"> пробка резиновая с термометром, штуцер-тройник</w:t>
      </w:r>
      <w:r>
        <w:rPr>
          <w:rFonts w:cs="Times New Roman"/>
          <w:szCs w:val="28"/>
        </w:rPr>
        <w:t xml:space="preserve"> с двумя</w:t>
      </w:r>
      <w:r w:rsidRPr="00E44D38">
        <w:rPr>
          <w:rFonts w:cs="Times New Roman"/>
          <w:szCs w:val="28"/>
        </w:rPr>
        <w:t xml:space="preserve"> пластиковы</w:t>
      </w:r>
      <w:r>
        <w:rPr>
          <w:rFonts w:cs="Times New Roman"/>
          <w:szCs w:val="28"/>
        </w:rPr>
        <w:t>ми</w:t>
      </w:r>
      <w:r w:rsidRPr="00E44D38">
        <w:rPr>
          <w:rFonts w:cs="Times New Roman"/>
          <w:szCs w:val="28"/>
        </w:rPr>
        <w:t xml:space="preserve"> соединительны</w:t>
      </w:r>
      <w:r>
        <w:rPr>
          <w:rFonts w:cs="Times New Roman"/>
          <w:szCs w:val="28"/>
        </w:rPr>
        <w:t>ми трубками</w:t>
      </w:r>
      <w:r w:rsidRPr="00E44D38">
        <w:rPr>
          <w:rFonts w:cs="Times New Roman"/>
          <w:szCs w:val="28"/>
        </w:rPr>
        <w:t>, барометр (один на кабинет), зажим винтовой (1шт), зажим пружинный (канцелярский, 1шт), секундомер электронный с памятью этапов.</w:t>
      </w:r>
    </w:p>
    <w:p w14:paraId="262224EE" w14:textId="77777777" w:rsidR="00FA3D31" w:rsidRPr="00E44D38" w:rsidRDefault="00FA3D31" w:rsidP="00FA3D31">
      <w:pPr>
        <w:spacing w:after="0"/>
        <w:ind w:firstLine="851"/>
        <w:jc w:val="both"/>
        <w:rPr>
          <w:rFonts w:cs="Times New Roman"/>
          <w:szCs w:val="28"/>
        </w:rPr>
      </w:pPr>
    </w:p>
    <w:p w14:paraId="06EF96C3" w14:textId="77777777" w:rsidR="00FA3D31" w:rsidRDefault="00FA3D31" w:rsidP="00FA3D31">
      <w:pPr>
        <w:spacing w:after="0"/>
        <w:ind w:firstLine="851"/>
        <w:jc w:val="both"/>
        <w:rPr>
          <w:rFonts w:eastAsiaTheme="minorEastAsia" w:cs="Times New Roman"/>
          <w:szCs w:val="28"/>
        </w:rPr>
      </w:pPr>
      <w:r w:rsidRPr="00E44D38">
        <w:rPr>
          <w:rFonts w:eastAsiaTheme="minorEastAsia" w:cs="Times New Roman"/>
          <w:szCs w:val="28"/>
        </w:rPr>
        <w:t>В данной задаче Вам предстоит исследовать процесс утечки воздуха из жёсткого сосуда.</w:t>
      </w:r>
      <w:r>
        <w:rPr>
          <w:rFonts w:eastAsiaTheme="minorEastAsia" w:cs="Times New Roman"/>
          <w:szCs w:val="28"/>
        </w:rPr>
        <w:t xml:space="preserve"> Справочные данные: </w:t>
      </w:r>
      <m:oMath>
        <m:r>
          <w:rPr>
            <w:rFonts w:ascii="Cambria Math" w:eastAsiaTheme="minorEastAsia" w:hAnsi="Cambria Math" w:cs="Times New Roman"/>
            <w:szCs w:val="28"/>
          </w:rPr>
          <m:t>1мм.рт.ст.=133,4Па</m:t>
        </m:r>
      </m:oMath>
      <w:r>
        <w:rPr>
          <w:rFonts w:eastAsiaTheme="minorEastAsia" w:cs="Times New Roman"/>
          <w:szCs w:val="28"/>
        </w:rPr>
        <w:t>.</w:t>
      </w:r>
    </w:p>
    <w:p w14:paraId="3077784A" w14:textId="77777777" w:rsidR="00FA3D31" w:rsidRDefault="00FA3D31" w:rsidP="00FA3D31">
      <w:pPr>
        <w:spacing w:after="0"/>
        <w:ind w:firstLine="851"/>
        <w:jc w:val="both"/>
        <w:rPr>
          <w:rFonts w:eastAsiaTheme="minorEastAsia" w:cs="Times New Roman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5272"/>
      </w:tblGrid>
      <w:tr w:rsidR="00FA3D31" w14:paraId="4146CAE5" w14:textId="77777777" w:rsidTr="00EC6DF6">
        <w:tc>
          <w:tcPr>
            <w:tcW w:w="4724" w:type="dxa"/>
          </w:tcPr>
          <w:p w14:paraId="724E8EFA" w14:textId="77777777" w:rsidR="00FA3D31" w:rsidRPr="00756256" w:rsidRDefault="00FA3D31" w:rsidP="00EC6DF6">
            <w:pPr>
              <w:jc w:val="both"/>
              <w:rPr>
                <w:rFonts w:eastAsiaTheme="minorEastAsia" w:cs="Times New Roman"/>
                <w:iCs/>
                <w:szCs w:val="28"/>
              </w:rPr>
            </w:pPr>
            <w:r w:rsidRPr="00E44D38">
              <w:rPr>
                <w:rFonts w:eastAsiaTheme="minorEastAsia" w:cs="Times New Roman"/>
                <w:szCs w:val="28"/>
              </w:rPr>
              <w:t>Соберите экспериментальную установку: плотно закройте колбу пробкой, вставьте штуцера в отвод колбы, в одну из соединительных трубок вставьте манометр. С помощью шприца создайте в колбе давление</w:t>
            </w:r>
            <w:r>
              <w:rPr>
                <w:rFonts w:eastAsiaTheme="minorEastAsia" w:cs="Times New Roman"/>
                <w:szCs w:val="28"/>
              </w:rPr>
              <w:t xml:space="preserve">, </w:t>
            </w:r>
            <w:r w:rsidRPr="00E44D38">
              <w:rPr>
                <w:rFonts w:eastAsiaTheme="minorEastAsia" w:cs="Times New Roman"/>
                <w:szCs w:val="28"/>
              </w:rPr>
              <w:t>превышающее атмосферное на</w:t>
            </w:r>
            <w:r>
              <w:rPr>
                <w:rFonts w:eastAsiaTheme="minorEastAsia" w:cs="Times New Roman"/>
                <w:szCs w:val="28"/>
              </w:rPr>
              <w:t xml:space="preserve">  </w:t>
            </w:r>
            <w:r w:rsidRPr="00E44D38"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  <m:r>
                <w:rPr>
                  <w:rFonts w:ascii="Cambria Math" w:hAnsi="Cambria Math" w:cs="Times New Roman"/>
                  <w:szCs w:val="28"/>
                </w:rPr>
                <m:t>=130-140 мм.рт.ст.</m:t>
              </m:r>
            </m:oMath>
            <w:r>
              <w:rPr>
                <w:rFonts w:eastAsiaTheme="minorEastAsia" w:cs="Times New Roman"/>
                <w:szCs w:val="28"/>
              </w:rPr>
              <w:t>.</w:t>
            </w:r>
            <w:r w:rsidRPr="00E44D38">
              <w:rPr>
                <w:rFonts w:eastAsiaTheme="minorEastAsia" w:cs="Times New Roman"/>
                <w:szCs w:val="28"/>
              </w:rPr>
              <w:t xml:space="preserve"> </w:t>
            </w:r>
            <w:r>
              <w:rPr>
                <w:rFonts w:eastAsiaTheme="minorEastAsia" w:cs="Times New Roman"/>
                <w:szCs w:val="28"/>
              </w:rPr>
              <w:t xml:space="preserve">   </w:t>
            </w:r>
            <w:r w:rsidRPr="002F2231">
              <w:rPr>
                <w:rFonts w:eastAsiaTheme="minorEastAsia" w:cs="Times New Roman"/>
                <w:szCs w:val="28"/>
              </w:rPr>
              <w:t>За один ход поршня шприца создать в колбе такое давление не получиться. Подумайте, как это сделать.</w:t>
            </w:r>
            <w:r>
              <w:rPr>
                <w:rFonts w:eastAsiaTheme="minorEastAsia" w:cs="Times New Roman"/>
                <w:i/>
                <w:szCs w:val="28"/>
              </w:rPr>
              <w:t xml:space="preserve"> </w:t>
            </w:r>
            <w:r>
              <w:rPr>
                <w:rFonts w:eastAsiaTheme="minorEastAsia" w:cs="Times New Roman"/>
                <w:iCs/>
                <w:szCs w:val="28"/>
              </w:rPr>
              <w:t xml:space="preserve">После того как вы создали необходимое давление в колбе, пережмите трубку, в которую вставлен шприц. </w:t>
            </w:r>
            <w:r w:rsidRPr="002F2231">
              <w:rPr>
                <w:rFonts w:eastAsiaTheme="minorEastAsia" w:cs="Times New Roman"/>
                <w:iCs/>
                <w:szCs w:val="28"/>
              </w:rPr>
              <w:t>На этот случай у вас есть зажимы, используйте, тот, который для вас удобнее</w:t>
            </w:r>
            <w:r>
              <w:rPr>
                <w:rFonts w:eastAsiaTheme="minorEastAsia" w:cs="Times New Roman"/>
                <w:iCs/>
                <w:szCs w:val="28"/>
              </w:rPr>
              <w:t>. После этого отсоедините шприц. Ваша экспериментальная установка должна выглядеть как на рисунке 2. Ослабляя зажим, добейтесь медленной утечки воздуха из колбы. Утечка должна происходить более чем за 2,5 минут.</w:t>
            </w:r>
          </w:p>
        </w:tc>
        <w:tc>
          <w:tcPr>
            <w:tcW w:w="5272" w:type="dxa"/>
          </w:tcPr>
          <w:p w14:paraId="4ACFF814" w14:textId="77777777" w:rsidR="00FA3D31" w:rsidRDefault="00FA3D31" w:rsidP="00EC6DF6">
            <w:pPr>
              <w:jc w:val="both"/>
            </w:pPr>
            <w:r>
              <w:object w:dxaOrig="7545" w:dyaOrig="4035" w14:anchorId="401156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.75pt;height:135pt" o:ole="">
                  <v:imagedata r:id="rId12" o:title=""/>
                </v:shape>
                <o:OLEObject Type="Embed" ProgID="PBrush" ShapeID="_x0000_i1025" DrawAspect="Content" ObjectID="_1826471764" r:id="rId13"/>
              </w:object>
            </w:r>
          </w:p>
          <w:p w14:paraId="276D050A" w14:textId="77777777" w:rsidR="00FA3D31" w:rsidRDefault="00FA3D31" w:rsidP="00EC6DF6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2F2231">
              <w:rPr>
                <w:rFonts w:cs="Times New Roman"/>
                <w:i/>
                <w:iCs/>
                <w:sz w:val="24"/>
                <w:szCs w:val="24"/>
              </w:rPr>
              <w:t>Рисунок 1</w:t>
            </w:r>
          </w:p>
          <w:p w14:paraId="1C670815" w14:textId="77777777" w:rsidR="00FA3D31" w:rsidRDefault="00FA3D31" w:rsidP="00EC6DF6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</w:p>
          <w:p w14:paraId="37ADD0FE" w14:textId="77777777" w:rsidR="00FA3D31" w:rsidRDefault="00FA3D31" w:rsidP="00EC6DF6">
            <w:pPr>
              <w:jc w:val="center"/>
            </w:pPr>
            <w:r>
              <w:object w:dxaOrig="6450" w:dyaOrig="5940" w14:anchorId="742EF3A9">
                <v:shape id="_x0000_i1026" type="#_x0000_t75" style="width:248.25pt;height:228.75pt" o:ole="">
                  <v:imagedata r:id="rId14" o:title=""/>
                </v:shape>
                <o:OLEObject Type="Embed" ProgID="PBrush" ShapeID="_x0000_i1026" DrawAspect="Content" ObjectID="_1826471765" r:id="rId15"/>
              </w:object>
            </w:r>
          </w:p>
          <w:p w14:paraId="22375F11" w14:textId="77777777" w:rsidR="00FA3D31" w:rsidRPr="00756256" w:rsidRDefault="00FA3D31" w:rsidP="00EC6DF6">
            <w:pPr>
              <w:jc w:val="center"/>
              <w:rPr>
                <w:rFonts w:eastAsiaTheme="minorEastAsia" w:cs="Times New Roman"/>
                <w:i/>
                <w:iCs/>
                <w:sz w:val="24"/>
                <w:szCs w:val="24"/>
              </w:rPr>
            </w:pPr>
            <w:r w:rsidRPr="00756256">
              <w:rPr>
                <w:rFonts w:cs="Times New Roman"/>
                <w:i/>
                <w:sz w:val="24"/>
                <w:szCs w:val="24"/>
              </w:rPr>
              <w:t>Рисунок 2</w:t>
            </w:r>
          </w:p>
        </w:tc>
      </w:tr>
    </w:tbl>
    <w:p w14:paraId="53E2841D" w14:textId="77777777" w:rsidR="00FA3D31" w:rsidRPr="00E44D38" w:rsidRDefault="00FA3D31" w:rsidP="00FA3D31">
      <w:pPr>
        <w:spacing w:after="0"/>
        <w:ind w:firstLine="851"/>
        <w:jc w:val="both"/>
        <w:rPr>
          <w:rFonts w:eastAsiaTheme="minorEastAsia" w:cs="Times New Roman"/>
          <w:szCs w:val="28"/>
        </w:rPr>
      </w:pPr>
    </w:p>
    <w:p w14:paraId="33F32CF8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E44D38">
        <w:rPr>
          <w:rFonts w:cs="Times New Roman"/>
          <w:szCs w:val="28"/>
        </w:rPr>
        <w:t xml:space="preserve"> </w:t>
      </w:r>
      <w:r w:rsidRPr="00E44D38">
        <w:rPr>
          <w:rFonts w:eastAsiaTheme="minorEastAsia" w:cs="Times New Roman"/>
          <w:szCs w:val="28"/>
        </w:rPr>
        <w:t xml:space="preserve">Исследуйте экспериментально зависимость </w:t>
      </w:r>
      <w:r>
        <w:rPr>
          <w:rFonts w:eastAsiaTheme="minorEastAsia"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  <m:r>
          <w:rPr>
            <w:rFonts w:ascii="Cambria Math" w:hAnsi="Cambria Math" w:cs="Times New Roman"/>
            <w:szCs w:val="28"/>
          </w:rPr>
          <m:t>)</m:t>
        </m:r>
      </m:oMath>
      <w:r>
        <w:rPr>
          <w:rFonts w:eastAsiaTheme="minorEastAsia" w:cs="Times New Roman"/>
          <w:szCs w:val="28"/>
        </w:rPr>
        <w:t xml:space="preserve"> </w:t>
      </w:r>
      <w:r w:rsidRPr="00E44D38">
        <w:rPr>
          <w:rFonts w:eastAsiaTheme="minorEastAsia" w:cs="Times New Roman"/>
          <w:szCs w:val="28"/>
        </w:rPr>
        <w:t>показаний манометра</w:t>
      </w:r>
      <w:r>
        <w:rPr>
          <w:rFonts w:eastAsiaTheme="minorEastAsia"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</m:oMath>
      <w:r w:rsidRPr="00E44D38">
        <w:rPr>
          <w:rFonts w:eastAsiaTheme="minorEastAsia" w:cs="Times New Roman"/>
          <w:szCs w:val="28"/>
        </w:rPr>
        <w:t xml:space="preserve"> от времени </w:t>
      </w:r>
      <m:oMath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</m:oMath>
      <w:r w:rsidRPr="00E44D38">
        <w:rPr>
          <w:rFonts w:eastAsiaTheme="minorEastAsia" w:cs="Times New Roman"/>
          <w:szCs w:val="28"/>
        </w:rPr>
        <w:t xml:space="preserve"> при утечке воздуха из колбы</w:t>
      </w:r>
      <w:r w:rsidRPr="00E44D38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Результаты представьте таблично. П</w:t>
      </w:r>
      <w:r w:rsidRPr="00E44D38">
        <w:rPr>
          <w:rFonts w:cs="Times New Roman"/>
          <w:szCs w:val="28"/>
        </w:rPr>
        <w:t>рове</w:t>
      </w:r>
      <w:r>
        <w:rPr>
          <w:rFonts w:cs="Times New Roman"/>
          <w:szCs w:val="28"/>
        </w:rPr>
        <w:t>дите</w:t>
      </w:r>
      <w:r w:rsidRPr="00E44D38">
        <w:rPr>
          <w:rFonts w:cs="Times New Roman"/>
          <w:szCs w:val="28"/>
        </w:rPr>
        <w:t xml:space="preserve"> эксперимент с</w:t>
      </w:r>
      <w:r>
        <w:rPr>
          <w:rFonts w:cs="Times New Roman"/>
          <w:szCs w:val="28"/>
        </w:rPr>
        <w:t>о</w:t>
      </w:r>
      <w:r w:rsidRPr="00E44D38">
        <w:rPr>
          <w:rFonts w:cs="Times New Roman"/>
          <w:szCs w:val="28"/>
        </w:rPr>
        <w:t xml:space="preserve"> временем утечки</w:t>
      </w:r>
      <w:r>
        <w:rPr>
          <w:rFonts w:cs="Times New Roman"/>
          <w:szCs w:val="28"/>
        </w:rPr>
        <w:t xml:space="preserve"> более 2,5мин</w:t>
      </w:r>
      <w:r w:rsidRPr="00E44D3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Возможно Вам понадобиться провести несколько тренировочных экспериментов. Записывайте</w:t>
      </w:r>
      <w:r w:rsidRPr="00E44D3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</w:t>
      </w:r>
      <w:r w:rsidRPr="00E44D38">
        <w:rPr>
          <w:rFonts w:cs="Times New Roman"/>
          <w:szCs w:val="28"/>
        </w:rPr>
        <w:t>езультаты всех экспериментов</w:t>
      </w:r>
      <w:r>
        <w:rPr>
          <w:rFonts w:cs="Times New Roman"/>
          <w:szCs w:val="28"/>
        </w:rPr>
        <w:t>.</w:t>
      </w:r>
      <w:r w:rsidRPr="00E44D3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Если не получиться провести эксперимент со </w:t>
      </w:r>
      <w:r>
        <w:rPr>
          <w:rFonts w:cs="Times New Roman"/>
          <w:szCs w:val="28"/>
        </w:rPr>
        <w:lastRenderedPageBreak/>
        <w:t xml:space="preserve">временем утечки более 2,5мин, то в чистовик запишите результаты эксперимента с наибольшим временем утечки. </w:t>
      </w:r>
      <w:r w:rsidRPr="00E44D38">
        <w:rPr>
          <w:rFonts w:cs="Times New Roman"/>
          <w:szCs w:val="28"/>
        </w:rPr>
        <w:t xml:space="preserve">При каждом эксперименте указывайте температуру воздуха в колбе до утечки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</m:oMath>
      <w:r>
        <w:rPr>
          <w:rFonts w:eastAsiaTheme="minorEastAsia" w:cs="Times New Roman"/>
          <w:szCs w:val="28"/>
        </w:rPr>
        <w:t xml:space="preserve"> </w:t>
      </w:r>
      <w:r w:rsidRPr="00E44D38">
        <w:rPr>
          <w:rFonts w:cs="Times New Roman"/>
          <w:szCs w:val="28"/>
        </w:rPr>
        <w:t>и по окончании утечки</w:t>
      </w:r>
      <w:r>
        <w:rPr>
          <w:rFonts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</m:oMath>
      <w:r w:rsidRPr="00E44D3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14:paraId="1310F72B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0CE6F4A1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2. Постройте график зависимости </w:t>
      </w:r>
      <w:r w:rsidRPr="00E44D38">
        <w:rPr>
          <w:rFonts w:eastAsiaTheme="minorEastAsia" w:cs="Times New Roman"/>
          <w:szCs w:val="28"/>
        </w:rPr>
        <w:t xml:space="preserve">показаний манометра от времени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  <m:r>
          <w:rPr>
            <w:rFonts w:ascii="Cambria Math" w:hAnsi="Cambria Math" w:cs="Times New Roman"/>
            <w:szCs w:val="28"/>
          </w:rPr>
          <m:t>)</m:t>
        </m:r>
      </m:oMath>
      <w:r>
        <w:rPr>
          <w:rFonts w:eastAsiaTheme="minorEastAsia" w:cs="Times New Roman"/>
          <w:szCs w:val="28"/>
        </w:rPr>
        <w:t>.</w:t>
      </w:r>
    </w:p>
    <w:p w14:paraId="13438D52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3. Какое из уравнений будет справедлива на всём временном интервале вашего эксперимента:</w:t>
      </w:r>
    </w:p>
    <w:p w14:paraId="21914B8C" w14:textId="77777777" w:rsidR="00FA3D31" w:rsidRPr="004E6841" w:rsidRDefault="00000000" w:rsidP="00FA3D31">
      <w:pPr>
        <w:spacing w:after="0"/>
        <w:jc w:val="both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м0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Cs w:val="28"/>
            </w:rPr>
            <m:t>ατ</m:t>
          </m:r>
          <m:r>
            <w:rPr>
              <w:rFonts w:ascii="Cambria Math" w:eastAsiaTheme="minorEastAsia" w:hAnsi="Cambria Math" w:cs="Times New Roman"/>
              <w:szCs w:val="28"/>
            </w:rPr>
            <m:t xml:space="preserve">                                                              (1)</m:t>
          </m:r>
        </m:oMath>
      </m:oMathPara>
    </w:p>
    <w:p w14:paraId="5E0BFBA5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или</w:t>
      </w:r>
    </w:p>
    <w:p w14:paraId="0CC1D537" w14:textId="77777777" w:rsidR="00FA3D31" w:rsidRPr="004E6841" w:rsidRDefault="00000000" w:rsidP="00FA3D31">
      <w:pPr>
        <w:spacing w:after="0"/>
        <w:jc w:val="center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w:bookmarkStart w:id="0" w:name="_Hlk213353174"/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∆p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  <w:bookmarkEnd w:id="0"/>
            </m:num>
            <m:den>
              <m:r>
                <w:rPr>
                  <w:rFonts w:ascii="Cambria Math" w:eastAsiaTheme="minorEastAsia" w:hAnsi="Cambria Math" w:cs="Times New Roman"/>
                  <w:szCs w:val="28"/>
                </w:rPr>
                <m:t>∆τ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=-</m:t>
          </m:r>
          <m:r>
            <w:rPr>
              <w:rFonts w:ascii="Cambria Math" w:hAnsi="Cambria Math" w:cs="Times New Roman"/>
              <w:szCs w:val="28"/>
              <w:lang w:val="en-US"/>
            </w:rPr>
            <m:t>β</m:t>
          </m:r>
          <m:d>
            <m:dPr>
              <m:begChr m:val="〈"/>
              <m:endChr m:val="〉"/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</m:e>
          </m:d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2</m:t>
              </m:r>
            </m:e>
          </m:d>
          <m:r>
            <w:rPr>
              <w:rFonts w:ascii="Cambria Math" w:hAnsi="Cambria Math" w:cs="Times New Roman"/>
              <w:szCs w:val="28"/>
            </w:rPr>
            <m:t>,</m:t>
          </m:r>
        </m:oMath>
      </m:oMathPara>
    </w:p>
    <w:p w14:paraId="6ED4ED29" w14:textId="77777777" w:rsidR="0072600F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  <w:r w:rsidRPr="00E44D38">
        <w:rPr>
          <w:rFonts w:eastAsiaTheme="minorEastAsia" w:cs="Times New Roman"/>
          <w:szCs w:val="28"/>
        </w:rPr>
        <w:t xml:space="preserve">где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м</m:t>
                </m:r>
              </m:sub>
            </m:sSub>
          </m:e>
        </m:d>
      </m:oMath>
      <w:r w:rsidRPr="00E44D38">
        <w:rPr>
          <w:rFonts w:cs="Times New Roman"/>
          <w:szCs w:val="28"/>
        </w:rPr>
        <w:t xml:space="preserve"> –</w:t>
      </w:r>
      <w:r w:rsidRPr="00E44D38">
        <w:rPr>
          <w:rFonts w:eastAsiaTheme="minorEastAsia" w:cs="Times New Roman"/>
          <w:szCs w:val="28"/>
        </w:rPr>
        <w:t xml:space="preserve"> </w:t>
      </w:r>
      <w:r>
        <w:rPr>
          <w:rFonts w:eastAsiaTheme="minorEastAsia" w:cs="Times New Roman"/>
          <w:szCs w:val="28"/>
        </w:rPr>
        <w:t xml:space="preserve">среднее значение </w:t>
      </w:r>
      <w:r w:rsidRPr="00E44D38">
        <w:rPr>
          <w:rFonts w:eastAsiaTheme="minorEastAsia" w:cs="Times New Roman"/>
          <w:szCs w:val="28"/>
        </w:rPr>
        <w:t>показани</w:t>
      </w:r>
      <w:r>
        <w:rPr>
          <w:rFonts w:eastAsiaTheme="minorEastAsia" w:cs="Times New Roman"/>
          <w:szCs w:val="28"/>
        </w:rPr>
        <w:t>й</w:t>
      </w:r>
      <w:r w:rsidRPr="00E44D38">
        <w:rPr>
          <w:rFonts w:eastAsiaTheme="minorEastAsia" w:cs="Times New Roman"/>
          <w:szCs w:val="28"/>
        </w:rPr>
        <w:t xml:space="preserve"> манометра</w:t>
      </w:r>
      <w:r>
        <w:rPr>
          <w:rFonts w:eastAsiaTheme="minorEastAsia" w:cs="Times New Roman"/>
          <w:szCs w:val="28"/>
        </w:rPr>
        <w:t xml:space="preserve"> на временном промежутке </w:t>
      </w:r>
      <m:oMath>
        <m:r>
          <w:rPr>
            <w:rFonts w:ascii="Cambria Math" w:eastAsiaTheme="minorEastAsia" w:hAnsi="Cambria Math" w:cs="Times New Roman"/>
            <w:szCs w:val="28"/>
          </w:rPr>
          <m:t>∆</m:t>
        </m:r>
        <m:r>
          <w:rPr>
            <w:rFonts w:ascii="Cambria Math" w:hAnsi="Cambria Math" w:cs="Times New Roman"/>
            <w:szCs w:val="28"/>
          </w:rPr>
          <m:t>τ</m:t>
        </m:r>
      </m:oMath>
      <w:r>
        <w:rPr>
          <w:rFonts w:eastAsiaTheme="minorEastAsia" w:cs="Times New Roman"/>
          <w:szCs w:val="28"/>
        </w:rPr>
        <w:t xml:space="preserve">, </w:t>
      </w:r>
    </w:p>
    <w:p w14:paraId="510F34D5" w14:textId="77777777" w:rsidR="0072600F" w:rsidRDefault="00000000" w:rsidP="00FA3D31">
      <w:pPr>
        <w:spacing w:after="0"/>
        <w:jc w:val="both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м0</m:t>
            </m:r>
          </m:sub>
        </m:sSub>
      </m:oMath>
      <w:r w:rsidR="00FA3D31">
        <w:rPr>
          <w:rFonts w:eastAsiaTheme="minorEastAsia" w:cs="Times New Roman"/>
          <w:szCs w:val="28"/>
        </w:rPr>
        <w:t xml:space="preserve"> – </w:t>
      </w:r>
      <w:r w:rsidR="00FA3D31" w:rsidRPr="00E44D38">
        <w:rPr>
          <w:rFonts w:eastAsiaTheme="minorEastAsia" w:cs="Times New Roman"/>
          <w:szCs w:val="28"/>
        </w:rPr>
        <w:t>показания манометра</w:t>
      </w:r>
      <w:r w:rsidR="00FA3D31">
        <w:rPr>
          <w:rFonts w:eastAsiaTheme="minorEastAsia" w:cs="Times New Roman"/>
          <w:szCs w:val="28"/>
        </w:rPr>
        <w:t xml:space="preserve"> в момент начала отсчёта времени,</w:t>
      </w:r>
    </w:p>
    <w:p w14:paraId="757D9C97" w14:textId="34B9F600" w:rsidR="0072600F" w:rsidRDefault="00000000" w:rsidP="00FA3D31">
      <w:pPr>
        <w:spacing w:after="0"/>
        <w:jc w:val="both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∆</m:t>
            </m:r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мi</m:t>
            </m:r>
          </m:sub>
        </m:sSub>
        <m:r>
          <w:rPr>
            <w:rFonts w:ascii="Cambria Math" w:hAnsi="Cambria Math" w:cs="Times New Roman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  <m:d>
              <m:d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</w:rPr>
                  <m:t>i-1</m:t>
                </m:r>
              </m:e>
            </m:d>
          </m:sub>
        </m:sSub>
      </m:oMath>
      <w:r w:rsidR="00FA3D31" w:rsidRPr="00370A56">
        <w:rPr>
          <w:rFonts w:eastAsiaTheme="minorEastAsia" w:cs="Times New Roman"/>
          <w:szCs w:val="28"/>
        </w:rPr>
        <w:t xml:space="preserve"> </w:t>
      </w:r>
      <w:r w:rsidR="00FA3D31">
        <w:rPr>
          <w:rFonts w:eastAsiaTheme="minorEastAsia" w:cs="Times New Roman"/>
          <w:szCs w:val="28"/>
        </w:rPr>
        <w:t xml:space="preserve">– разность между двумя «соседними» показаниями манометра,         </w:t>
      </w:r>
      <m:oMath>
        <m:r>
          <w:rPr>
            <w:rFonts w:ascii="Cambria Math" w:eastAsiaTheme="minorEastAsia" w:hAnsi="Cambria Math" w:cs="Times New Roman"/>
            <w:szCs w:val="28"/>
          </w:rPr>
          <m:t>∆τ=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i-1</m:t>
            </m:r>
          </m:sub>
        </m:sSub>
      </m:oMath>
      <w:r w:rsidR="00FA3D31">
        <w:rPr>
          <w:rFonts w:eastAsiaTheme="minorEastAsia" w:cs="Times New Roman"/>
          <w:szCs w:val="28"/>
        </w:rPr>
        <w:t xml:space="preserve"> – разность между двумя «соседними» моментами времени, </w:t>
      </w:r>
    </w:p>
    <w:p w14:paraId="031D6485" w14:textId="4A7494CF" w:rsidR="00FA3D31" w:rsidRPr="00E44D38" w:rsidRDefault="00FA3D31" w:rsidP="00FA3D31">
      <w:pPr>
        <w:spacing w:after="0"/>
        <w:jc w:val="both"/>
        <w:rPr>
          <w:rFonts w:eastAsiaTheme="minorEastAsia" w:cs="Times New Roman"/>
          <w:i/>
          <w:szCs w:val="28"/>
        </w:rPr>
      </w:pPr>
      <m:oMath>
        <m:r>
          <w:rPr>
            <w:rFonts w:ascii="Cambria Math" w:hAnsi="Cambria Math" w:cs="Times New Roman"/>
            <w:szCs w:val="28"/>
          </w:rPr>
          <m:t>α</m:t>
        </m:r>
      </m:oMath>
      <w:r>
        <w:rPr>
          <w:rFonts w:eastAsiaTheme="minorEastAsia" w:cs="Times New Roman"/>
          <w:szCs w:val="28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en-US"/>
          </w:rPr>
          <m:t>β</m:t>
        </m:r>
      </m:oMath>
      <w:r>
        <w:rPr>
          <w:rFonts w:eastAsiaTheme="minorEastAsia" w:cs="Times New Roman"/>
          <w:szCs w:val="28"/>
        </w:rPr>
        <w:t xml:space="preserve"> – некоторые коэффициенты</w:t>
      </w:r>
      <w:r w:rsidRPr="00E44D38">
        <w:rPr>
          <w:rFonts w:eastAsiaTheme="minorEastAsia" w:cs="Times New Roman"/>
          <w:szCs w:val="28"/>
        </w:rPr>
        <w:t xml:space="preserve">.  </w:t>
      </w:r>
    </w:p>
    <w:p w14:paraId="19A5E503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0C4F5B65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Приведите обоснование по каждой зависимости.</w:t>
      </w:r>
    </w:p>
    <w:p w14:paraId="5B71D7C1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396EEB71" w14:textId="77777777" w:rsidR="00FA3D31" w:rsidRPr="00FC3C05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Укажите единицы измерения коэффициентов </w:t>
      </w:r>
      <m:oMath>
        <m:r>
          <w:rPr>
            <w:rFonts w:ascii="Cambria Math" w:hAnsi="Cambria Math" w:cs="Times New Roman"/>
            <w:szCs w:val="28"/>
          </w:rPr>
          <m:t>α</m:t>
        </m:r>
      </m:oMath>
      <w:r>
        <w:rPr>
          <w:rFonts w:eastAsiaTheme="minorEastAsia" w:cs="Times New Roman"/>
          <w:szCs w:val="28"/>
        </w:rPr>
        <w:t xml:space="preserve"> и </w:t>
      </w:r>
      <m:oMath>
        <m:r>
          <w:rPr>
            <w:rFonts w:ascii="Cambria Math" w:hAnsi="Cambria Math" w:cs="Times New Roman"/>
            <w:szCs w:val="28"/>
            <w:lang w:val="en-US"/>
          </w:rPr>
          <m:t>β</m:t>
        </m:r>
      </m:oMath>
      <w:r>
        <w:rPr>
          <w:rFonts w:eastAsiaTheme="minorEastAsia" w:cs="Times New Roman"/>
          <w:szCs w:val="28"/>
        </w:rPr>
        <w:t>.</w:t>
      </w:r>
    </w:p>
    <w:p w14:paraId="6F4B3034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5.</w:t>
      </w:r>
      <w:r w:rsidRPr="00E44D38">
        <w:rPr>
          <w:rFonts w:eastAsiaTheme="minorEastAsia" w:cs="Times New Roman"/>
          <w:szCs w:val="28"/>
        </w:rPr>
        <w:t xml:space="preserve"> Можно ли процесс утечки воздуха считать изотермическим?</w:t>
      </w:r>
    </w:p>
    <w:p w14:paraId="32853925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6. Определите </w:t>
      </w:r>
      <w:r w:rsidRPr="00E44D38">
        <w:rPr>
          <w:rFonts w:cs="Times New Roman"/>
          <w:szCs w:val="28"/>
        </w:rPr>
        <w:t>атмосферное давление</w:t>
      </w:r>
      <w:r>
        <w:rPr>
          <w:rFonts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а</m:t>
            </m:r>
          </m:sub>
        </m:sSub>
      </m:oMath>
      <w:r>
        <w:rPr>
          <w:rFonts w:eastAsiaTheme="minorEastAsia" w:cs="Times New Roman"/>
          <w:szCs w:val="28"/>
        </w:rPr>
        <w:t>.</w:t>
      </w:r>
    </w:p>
    <w:p w14:paraId="3BEE1CD4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7. Постройте график зависимости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</m:d>
      </m:oMath>
      <w:r>
        <w:rPr>
          <w:rFonts w:eastAsiaTheme="minorEastAsia" w:cs="Times New Roman"/>
          <w:szCs w:val="28"/>
        </w:rPr>
        <w:t xml:space="preserve"> показаний манометра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</m:oMath>
      <w:r>
        <w:rPr>
          <w:rFonts w:eastAsiaTheme="minorEastAsia" w:cs="Times New Roman"/>
          <w:szCs w:val="28"/>
        </w:rPr>
        <w:t xml:space="preserve"> от объёма </w:t>
      </w:r>
      <m:oMath>
        <m:r>
          <w:rPr>
            <w:rFonts w:ascii="Cambria Math" w:hAnsi="Cambria Math" w:cs="Times New Roman"/>
            <w:szCs w:val="28"/>
            <w:lang w:val="en-US"/>
          </w:rPr>
          <m:t>V</m:t>
        </m:r>
      </m:oMath>
      <w:r>
        <w:rPr>
          <w:rFonts w:eastAsiaTheme="minorEastAsia" w:cs="Times New Roman"/>
          <w:szCs w:val="28"/>
        </w:rPr>
        <w:t xml:space="preserve"> занимаемого воздухом в данный момент (включая воздух, вышедший в окружающую среду). В момент начала отсчёта времени объём воздуха в колбе, включая внутренний объём соединительных трубок и манометра,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Cs w:val="28"/>
          </w:rPr>
          <m:t>=622мл</m:t>
        </m:r>
      </m:oMath>
      <w:r>
        <w:rPr>
          <w:rFonts w:eastAsiaTheme="minorEastAsia" w:cs="Times New Roman"/>
          <w:szCs w:val="28"/>
        </w:rPr>
        <w:t>.</w:t>
      </w:r>
    </w:p>
    <w:p w14:paraId="38D4C96F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8. Определите работу, совершённую воздухом при расширении его в окружающую среду, за время эксперимента.</w:t>
      </w:r>
    </w:p>
    <w:p w14:paraId="564067B0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9. Постройте график зависимости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</m:d>
      </m:oMath>
      <w:r>
        <w:rPr>
          <w:rFonts w:eastAsiaTheme="minorEastAsia" w:cs="Times New Roman"/>
          <w:szCs w:val="28"/>
        </w:rPr>
        <w:t xml:space="preserve"> мощности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</m:oMath>
      <w:r>
        <w:rPr>
          <w:rFonts w:eastAsiaTheme="minorEastAsia" w:cs="Times New Roman"/>
          <w:szCs w:val="28"/>
        </w:rPr>
        <w:t xml:space="preserve">, развиваемой расширяющимся воздухом, от времени </w:t>
      </w:r>
      <m:oMath>
        <m:r>
          <w:rPr>
            <w:rFonts w:ascii="Cambria Math" w:hAnsi="Cambria Math" w:cs="Times New Roman"/>
            <w:szCs w:val="28"/>
          </w:rPr>
          <m:t>τ</m:t>
        </m:r>
      </m:oMath>
      <w:r>
        <w:rPr>
          <w:rFonts w:eastAsiaTheme="minorEastAsia" w:cs="Times New Roman"/>
          <w:szCs w:val="28"/>
        </w:rPr>
        <w:t>.</w:t>
      </w:r>
    </w:p>
    <w:p w14:paraId="7FD6A5E6" w14:textId="77777777" w:rsidR="00FA3D31" w:rsidRPr="00355D88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eastAsiaTheme="minorEastAsia" w:cs="Times New Roman"/>
          <w:szCs w:val="28"/>
        </w:rPr>
        <w:t xml:space="preserve">10. На основе графика, построенного в п. 9, предложите уравнение зависимости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</m:d>
      </m:oMath>
      <w:r>
        <w:rPr>
          <w:rFonts w:eastAsiaTheme="minorEastAsia" w:cs="Times New Roman"/>
          <w:szCs w:val="28"/>
        </w:rPr>
        <w:t xml:space="preserve"> (можно в неявном виде). Объясните ваше предположение.  </w:t>
      </w:r>
    </w:p>
    <w:p w14:paraId="68A75606" w14:textId="77777777" w:rsidR="00FA3D31" w:rsidRPr="00E44D38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769C0C8D" w14:textId="77777777" w:rsidR="00FA3D31" w:rsidRDefault="00FA3D31" w:rsidP="00FA3D31">
      <w:pPr>
        <w:rPr>
          <w:rFonts w:eastAsiaTheme="minorEastAsia" w:cs="Times New Roman"/>
          <w:sz w:val="32"/>
          <w:szCs w:val="32"/>
        </w:rPr>
      </w:pPr>
      <w:r>
        <w:rPr>
          <w:rFonts w:eastAsiaTheme="minorEastAsia" w:cs="Times New Roman"/>
          <w:sz w:val="32"/>
          <w:szCs w:val="32"/>
        </w:rPr>
        <w:br w:type="page"/>
      </w:r>
    </w:p>
    <w:p w14:paraId="5B9A7E66" w14:textId="4C761BB7" w:rsidR="00FA3D31" w:rsidRPr="00E44D38" w:rsidRDefault="00FA3D31" w:rsidP="00FA3D31">
      <w:pPr>
        <w:spacing w:after="0"/>
        <w:ind w:firstLine="142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Задача </w:t>
      </w:r>
      <w:r w:rsidRPr="00E44D38">
        <w:rPr>
          <w:rFonts w:cs="Times New Roman"/>
          <w:b/>
          <w:szCs w:val="28"/>
        </w:rPr>
        <w:t>10-2</w:t>
      </w:r>
      <w:r>
        <w:rPr>
          <w:rFonts w:cs="Times New Roman"/>
          <w:b/>
          <w:szCs w:val="28"/>
        </w:rPr>
        <w:t>.</w:t>
      </w:r>
      <w:r w:rsidRPr="00E44D38">
        <w:rPr>
          <w:rFonts w:cs="Times New Roman"/>
          <w:b/>
          <w:szCs w:val="28"/>
        </w:rPr>
        <w:t xml:space="preserve"> Утечка воздуха</w:t>
      </w:r>
      <w:r>
        <w:rPr>
          <w:rFonts w:cs="Times New Roman"/>
          <w:b/>
          <w:szCs w:val="28"/>
        </w:rPr>
        <w:t xml:space="preserve"> </w:t>
      </w:r>
      <w:r w:rsidRPr="00B93105">
        <w:rPr>
          <w:rFonts w:cs="Times New Roman"/>
          <w:b/>
          <w:i/>
          <w:iCs/>
          <w:szCs w:val="28"/>
        </w:rPr>
        <w:t>(решение)</w:t>
      </w:r>
    </w:p>
    <w:p w14:paraId="50EFEE96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1FA0E109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9"/>
        <w:gridCol w:w="1280"/>
        <w:gridCol w:w="1022"/>
        <w:gridCol w:w="7081"/>
      </w:tblGrid>
      <w:tr w:rsidR="00FA3D31" w14:paraId="39C584B3" w14:textId="77777777" w:rsidTr="00EC6DF6">
        <w:tc>
          <w:tcPr>
            <w:tcW w:w="2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5E95D" w14:textId="77777777" w:rsidR="00FA3D31" w:rsidRPr="00B93105" w:rsidRDefault="00FA3D31" w:rsidP="00EC6DF6">
            <w:pPr>
              <w:pStyle w:val="a7"/>
              <w:ind w:left="0"/>
              <w:rPr>
                <w:rFonts w:cs="Times New Roman"/>
                <w:b/>
                <w:bCs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 xml:space="preserve">1.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04367F7D" w14:textId="77777777" w:rsidR="00FA3D31" w:rsidRPr="00B93105" w:rsidRDefault="00FA3D31" w:rsidP="00EC6DF6">
            <w:pPr>
              <w:pStyle w:val="a7"/>
              <w:ind w:left="0"/>
              <w:jc w:val="both"/>
              <w:rPr>
                <w:rFonts w:cs="Times New Roman"/>
                <w:b/>
                <w:bCs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 xml:space="preserve">2. </w:t>
            </w:r>
          </w:p>
        </w:tc>
      </w:tr>
      <w:tr w:rsidR="00FA3D31" w14:paraId="7562B8B2" w14:textId="77777777" w:rsidTr="00EC6DF6">
        <w:tc>
          <w:tcPr>
            <w:tcW w:w="29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099E5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>Таблица 1.</w:t>
            </w:r>
          </w:p>
          <w:p w14:paraId="059CE25A" w14:textId="77777777" w:rsidR="00FA3D31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Зависимость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i/>
                  <w:szCs w:val="28"/>
                  <w:lang w:val="en-US"/>
                </w:rPr>
                <w:sym w:font="Symbol" w:char="F074"/>
              </m:r>
              <m:r>
                <w:rPr>
                  <w:rFonts w:ascii="Cambria Math" w:hAnsi="Cambria Math" w:cs="Times New Roman"/>
                  <w:szCs w:val="28"/>
                </w:rPr>
                <m:t>)</m:t>
              </m:r>
            </m:oMath>
          </w:p>
        </w:tc>
        <w:tc>
          <w:tcPr>
            <w:tcW w:w="70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A44958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>График 1.</w:t>
            </w:r>
            <w:r>
              <w:rPr>
                <w:rFonts w:cs="Times New Roman"/>
                <w:szCs w:val="28"/>
              </w:rPr>
              <w:t xml:space="preserve"> Зависимость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i/>
                  <w:szCs w:val="28"/>
                  <w:lang w:val="en-US"/>
                </w:rPr>
                <w:sym w:font="Symbol" w:char="F074"/>
              </m:r>
              <m:r>
                <w:rPr>
                  <w:rFonts w:ascii="Cambria Math" w:hAnsi="Cambria Math" w:cs="Times New Roman"/>
                  <w:szCs w:val="28"/>
                </w:rPr>
                <m:t>)</m:t>
              </m:r>
            </m:oMath>
          </w:p>
          <w:p w14:paraId="2F9EAD15" w14:textId="77777777" w:rsidR="00FA3D31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>
              <w:object w:dxaOrig="6855" w:dyaOrig="4830" w14:anchorId="484691D4">
                <v:shape id="_x0000_i1027" type="#_x0000_t75" style="width:342.75pt;height:241.5pt" o:ole="">
                  <v:imagedata r:id="rId16" o:title=""/>
                </v:shape>
                <o:OLEObject Type="Embed" ProgID="PBrush" ShapeID="_x0000_i1027" DrawAspect="Content" ObjectID="_1826471766" r:id="rId17"/>
              </w:object>
            </w:r>
          </w:p>
        </w:tc>
      </w:tr>
      <w:tr w:rsidR="00FA3D31" w14:paraId="3B99F915" w14:textId="77777777" w:rsidTr="00EC6DF6">
        <w:tc>
          <w:tcPr>
            <w:tcW w:w="564" w:type="dxa"/>
            <w:tcBorders>
              <w:top w:val="single" w:sz="4" w:space="0" w:color="auto"/>
            </w:tcBorders>
          </w:tcPr>
          <w:p w14:paraId="67547C19" w14:textId="77777777" w:rsidR="00FA3D31" w:rsidRDefault="00FA3D31" w:rsidP="00EC6DF6">
            <w:pPr>
              <w:pStyle w:val="a7"/>
              <w:ind w:left="0"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5353FC">
              <w:rPr>
                <w:rFonts w:eastAsiaTheme="minorEastAsia" w:cs="Times New Roman"/>
                <w:i/>
                <w:iCs/>
                <w:szCs w:val="28"/>
                <w:lang w:val="en-US"/>
              </w:rPr>
              <w:t>i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bottom"/>
          </w:tcPr>
          <w:p w14:paraId="2F29B99A" w14:textId="77777777" w:rsidR="00FA3D31" w:rsidRPr="00546E65" w:rsidRDefault="00000000" w:rsidP="00EC6DF6">
            <w:pPr>
              <w:pStyle w:val="a7"/>
              <w:ind w:left="0"/>
              <w:jc w:val="center"/>
              <w:rPr>
                <w:rFonts w:eastAsiaTheme="minorEastAsia" w:cs="Times New Roman"/>
                <w:i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,</m:t>
                </m:r>
              </m:oMath>
            </m:oMathPara>
          </w:p>
          <w:p w14:paraId="6EC21FB6" w14:textId="77777777" w:rsidR="00FA3D31" w:rsidRPr="00546E65" w:rsidRDefault="00FA3D31" w:rsidP="00EC6DF6">
            <w:pPr>
              <w:pStyle w:val="a7"/>
              <w:ind w:left="0"/>
              <w:jc w:val="center"/>
              <w:rPr>
                <w:rFonts w:cs="Times New Roman"/>
                <w:iCs/>
                <w:szCs w:val="28"/>
              </w:rPr>
            </w:pPr>
            <w:r w:rsidRPr="00546E65">
              <w:rPr>
                <w:rFonts w:eastAsiaTheme="minorEastAsia" w:cs="Times New Roman"/>
                <w:iCs/>
                <w:szCs w:val="28"/>
              </w:rPr>
              <w:t>мм.рт.ст.</w:t>
            </w:r>
          </w:p>
        </w:tc>
        <w:tc>
          <w:tcPr>
            <w:tcW w:w="104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8476FFF" w14:textId="77777777" w:rsidR="00FA3D31" w:rsidRPr="00546E65" w:rsidRDefault="00FA3D31" w:rsidP="00EC6DF6">
            <w:pPr>
              <w:pStyle w:val="a7"/>
              <w:ind w:left="0"/>
              <w:jc w:val="center"/>
              <w:rPr>
                <w:rFonts w:cs="Times New Roman"/>
                <w:i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  <w:sym w:font="Symbol" w:char="F074"/>
                </m:r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</w:rPr>
                  <m:t xml:space="preserve"> с</m:t>
                </m:r>
              </m:oMath>
            </m:oMathPara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04C3F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66912F47" w14:textId="77777777" w:rsidTr="00EC6DF6">
        <w:tc>
          <w:tcPr>
            <w:tcW w:w="564" w:type="dxa"/>
          </w:tcPr>
          <w:p w14:paraId="1CF57F8F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302" w:type="dxa"/>
            <w:vAlign w:val="bottom"/>
          </w:tcPr>
          <w:p w14:paraId="112B5E21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120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47C6CEE9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C9FF4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4BA01385" w14:textId="77777777" w:rsidTr="00EC6DF6">
        <w:tc>
          <w:tcPr>
            <w:tcW w:w="564" w:type="dxa"/>
          </w:tcPr>
          <w:p w14:paraId="6ACF9640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1302" w:type="dxa"/>
            <w:vAlign w:val="bottom"/>
          </w:tcPr>
          <w:p w14:paraId="38C3FED3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5213BBF1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5,32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DFDD7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2242B85C" w14:textId="77777777" w:rsidTr="00EC6DF6">
        <w:tc>
          <w:tcPr>
            <w:tcW w:w="564" w:type="dxa"/>
          </w:tcPr>
          <w:p w14:paraId="5719BD2A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3</w:t>
            </w:r>
          </w:p>
        </w:tc>
        <w:tc>
          <w:tcPr>
            <w:tcW w:w="1302" w:type="dxa"/>
            <w:vAlign w:val="bottom"/>
          </w:tcPr>
          <w:p w14:paraId="117AEB06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100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3396F4D6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11,51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B7D4D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73EEF81B" w14:textId="77777777" w:rsidTr="00EC6DF6">
        <w:tc>
          <w:tcPr>
            <w:tcW w:w="564" w:type="dxa"/>
          </w:tcPr>
          <w:p w14:paraId="74A75C8A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4</w:t>
            </w:r>
          </w:p>
        </w:tc>
        <w:tc>
          <w:tcPr>
            <w:tcW w:w="1302" w:type="dxa"/>
            <w:vAlign w:val="bottom"/>
          </w:tcPr>
          <w:p w14:paraId="53960009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90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3C8C344F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17,79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BF88C6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50369137" w14:textId="77777777" w:rsidTr="00EC6DF6">
        <w:tc>
          <w:tcPr>
            <w:tcW w:w="564" w:type="dxa"/>
          </w:tcPr>
          <w:p w14:paraId="31B11E64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5</w:t>
            </w:r>
          </w:p>
        </w:tc>
        <w:tc>
          <w:tcPr>
            <w:tcW w:w="1302" w:type="dxa"/>
            <w:vAlign w:val="bottom"/>
          </w:tcPr>
          <w:p w14:paraId="72E7C275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80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401C046E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25,47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2C89B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4D244ACB" w14:textId="77777777" w:rsidTr="00EC6DF6">
        <w:tc>
          <w:tcPr>
            <w:tcW w:w="564" w:type="dxa"/>
          </w:tcPr>
          <w:p w14:paraId="586DB994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302" w:type="dxa"/>
            <w:vAlign w:val="bottom"/>
          </w:tcPr>
          <w:p w14:paraId="0475515D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70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23BF1429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34,03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52549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60F40737" w14:textId="77777777" w:rsidTr="00EC6DF6">
        <w:tc>
          <w:tcPr>
            <w:tcW w:w="564" w:type="dxa"/>
          </w:tcPr>
          <w:p w14:paraId="04562F88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7</w:t>
            </w:r>
          </w:p>
        </w:tc>
        <w:tc>
          <w:tcPr>
            <w:tcW w:w="1302" w:type="dxa"/>
            <w:vAlign w:val="bottom"/>
          </w:tcPr>
          <w:p w14:paraId="796A2974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60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78C5380E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43,76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46719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5A20665F" w14:textId="77777777" w:rsidTr="00EC6DF6">
        <w:tc>
          <w:tcPr>
            <w:tcW w:w="564" w:type="dxa"/>
          </w:tcPr>
          <w:p w14:paraId="0CC5C0B8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8</w:t>
            </w:r>
          </w:p>
        </w:tc>
        <w:tc>
          <w:tcPr>
            <w:tcW w:w="1302" w:type="dxa"/>
            <w:vAlign w:val="bottom"/>
          </w:tcPr>
          <w:p w14:paraId="197F105D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3AA37822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56,65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447A9B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0565370F" w14:textId="77777777" w:rsidTr="00EC6DF6">
        <w:tc>
          <w:tcPr>
            <w:tcW w:w="564" w:type="dxa"/>
          </w:tcPr>
          <w:p w14:paraId="28043117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9</w:t>
            </w:r>
          </w:p>
        </w:tc>
        <w:tc>
          <w:tcPr>
            <w:tcW w:w="1302" w:type="dxa"/>
            <w:vAlign w:val="bottom"/>
          </w:tcPr>
          <w:p w14:paraId="43DC0C62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40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6BD3DAF3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70,57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383D4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6BD9D340" w14:textId="77777777" w:rsidTr="00EC6DF6">
        <w:tc>
          <w:tcPr>
            <w:tcW w:w="564" w:type="dxa"/>
          </w:tcPr>
          <w:p w14:paraId="16FDE22A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10</w:t>
            </w:r>
          </w:p>
        </w:tc>
        <w:tc>
          <w:tcPr>
            <w:tcW w:w="1302" w:type="dxa"/>
            <w:vAlign w:val="bottom"/>
          </w:tcPr>
          <w:p w14:paraId="24DA2313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30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5F80641F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89,17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8DD965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22CF230A" w14:textId="77777777" w:rsidTr="00EC6DF6">
        <w:tc>
          <w:tcPr>
            <w:tcW w:w="564" w:type="dxa"/>
          </w:tcPr>
          <w:p w14:paraId="1E8A3D1B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1302" w:type="dxa"/>
            <w:vAlign w:val="bottom"/>
          </w:tcPr>
          <w:p w14:paraId="3856FC37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7C16A7CA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119,55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FDA1C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FA3D31" w14:paraId="5047C539" w14:textId="77777777" w:rsidTr="00EC6DF6">
        <w:tc>
          <w:tcPr>
            <w:tcW w:w="564" w:type="dxa"/>
          </w:tcPr>
          <w:p w14:paraId="7F7FF951" w14:textId="77777777" w:rsidR="00FA3D31" w:rsidRPr="004E6841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  <w:lang w:val="en-US"/>
              </w:rPr>
            </w:pPr>
            <w:r>
              <w:rPr>
                <w:rFonts w:cs="Times New Roman"/>
                <w:color w:val="000000"/>
                <w:szCs w:val="28"/>
                <w:lang w:val="en-US"/>
              </w:rPr>
              <w:t>12</w:t>
            </w:r>
          </w:p>
        </w:tc>
        <w:tc>
          <w:tcPr>
            <w:tcW w:w="1302" w:type="dxa"/>
            <w:vAlign w:val="bottom"/>
          </w:tcPr>
          <w:p w14:paraId="6B8C8B97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1043" w:type="dxa"/>
            <w:tcBorders>
              <w:right w:val="single" w:sz="4" w:space="0" w:color="auto"/>
            </w:tcBorders>
            <w:vAlign w:val="bottom"/>
          </w:tcPr>
          <w:p w14:paraId="09D400BE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165,32</w:t>
            </w: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D2742" w14:textId="77777777" w:rsidR="00FA3D31" w:rsidRDefault="00FA3D31" w:rsidP="00EC6DF6">
            <w:pPr>
              <w:pStyle w:val="a7"/>
              <w:ind w:left="0"/>
              <w:jc w:val="both"/>
              <w:rPr>
                <w:rFonts w:cs="Times New Roman"/>
                <w:szCs w:val="28"/>
              </w:rPr>
            </w:pPr>
          </w:p>
        </w:tc>
      </w:tr>
    </w:tbl>
    <w:p w14:paraId="6C660906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21752BE9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Pr="00E44D38">
        <w:rPr>
          <w:rFonts w:cs="Times New Roman"/>
          <w:szCs w:val="28"/>
        </w:rPr>
        <w:t>емператур</w:t>
      </w:r>
      <w:r>
        <w:rPr>
          <w:rFonts w:cs="Times New Roman"/>
          <w:szCs w:val="28"/>
        </w:rPr>
        <w:t xml:space="preserve">а </w:t>
      </w:r>
      <w:r w:rsidRPr="00E44D38">
        <w:rPr>
          <w:rFonts w:cs="Times New Roman"/>
          <w:szCs w:val="28"/>
        </w:rPr>
        <w:t>воздуха в колбе до утечки</w:t>
      </w:r>
      <w:r>
        <w:rPr>
          <w:rFonts w:cs="Times New Roman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24,2±0,1</m:t>
            </m:r>
          </m:e>
        </m:d>
        <m:r>
          <w:rPr>
            <w:rFonts w:ascii="Cambria Math" w:hAnsi="Cambria Math" w:cs="Times New Roman"/>
            <w:szCs w:val="28"/>
          </w:rPr>
          <m:t>℃</m:t>
        </m:r>
      </m:oMath>
      <w:r>
        <w:rPr>
          <w:rFonts w:cs="Times New Roman"/>
          <w:szCs w:val="28"/>
        </w:rPr>
        <w:t xml:space="preserve">  </w:t>
      </w:r>
    </w:p>
    <w:p w14:paraId="27223F85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Pr="00E44D38">
        <w:rPr>
          <w:rFonts w:cs="Times New Roman"/>
          <w:szCs w:val="28"/>
        </w:rPr>
        <w:t>емператур</w:t>
      </w:r>
      <w:r>
        <w:rPr>
          <w:rFonts w:cs="Times New Roman"/>
          <w:szCs w:val="28"/>
        </w:rPr>
        <w:t xml:space="preserve">а </w:t>
      </w:r>
      <w:r w:rsidRPr="00E44D38">
        <w:rPr>
          <w:rFonts w:cs="Times New Roman"/>
          <w:szCs w:val="28"/>
        </w:rPr>
        <w:t xml:space="preserve">воздуха в колбе </w:t>
      </w:r>
      <w:r>
        <w:rPr>
          <w:rFonts w:cs="Times New Roman"/>
          <w:szCs w:val="28"/>
        </w:rPr>
        <w:t>после</w:t>
      </w:r>
      <w:r w:rsidRPr="00E44D38">
        <w:rPr>
          <w:rFonts w:cs="Times New Roman"/>
          <w:szCs w:val="28"/>
        </w:rPr>
        <w:t xml:space="preserve"> утечки</w:t>
      </w:r>
      <w:r>
        <w:rPr>
          <w:rFonts w:cs="Times New Roman"/>
          <w:szCs w:val="28"/>
        </w:rPr>
        <w:t>:</w:t>
      </w:r>
      <w:r w:rsidRPr="00B20ADA">
        <w:rPr>
          <w:rFonts w:ascii="Cambria Math" w:hAnsi="Cambria Math" w:cs="Times New Roman"/>
          <w:i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23,5±0,1</m:t>
            </m:r>
          </m:e>
        </m:d>
        <m:r>
          <w:rPr>
            <w:rFonts w:ascii="Cambria Math" w:hAnsi="Cambria Math" w:cs="Times New Roman"/>
            <w:szCs w:val="28"/>
          </w:rPr>
          <m:t>℃</m:t>
        </m:r>
      </m:oMath>
      <w:r>
        <w:rPr>
          <w:rFonts w:cs="Times New Roman"/>
          <w:szCs w:val="28"/>
        </w:rPr>
        <w:t xml:space="preserve"> </w:t>
      </w:r>
      <w:r w:rsidRPr="00E44D3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14:paraId="67EB9BCB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54C4A9B7" w14:textId="77777777" w:rsidR="00FA3D31" w:rsidRPr="003B4CF7" w:rsidRDefault="00FA3D31" w:rsidP="00FA3D31">
      <w:pPr>
        <w:spacing w:after="0"/>
        <w:jc w:val="both"/>
        <w:rPr>
          <w:rFonts w:eastAsiaTheme="minorEastAsia" w:cs="Times New Roman"/>
          <w:b/>
          <w:bCs/>
          <w:szCs w:val="28"/>
        </w:rPr>
      </w:pPr>
      <w:r w:rsidRPr="003B4CF7">
        <w:rPr>
          <w:rFonts w:eastAsiaTheme="minorEastAsia" w:cs="Times New Roman"/>
          <w:b/>
          <w:bCs/>
          <w:szCs w:val="28"/>
        </w:rPr>
        <w:t xml:space="preserve">3. </w:t>
      </w:r>
      <w:r w:rsidRPr="00B52060">
        <w:rPr>
          <w:rFonts w:eastAsiaTheme="minorEastAsia" w:cs="Times New Roman"/>
          <w:szCs w:val="28"/>
        </w:rPr>
        <w:t>Ана</w:t>
      </w:r>
      <w:r>
        <w:rPr>
          <w:rFonts w:eastAsiaTheme="minorEastAsia" w:cs="Times New Roman"/>
          <w:szCs w:val="28"/>
        </w:rPr>
        <w:t xml:space="preserve">лизируя график 1 и уравнение (1) видим, что данное уравнение не выполняется на всём временном интервале эксперимента. Уравнение (1) указывает на линейную зависимость 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  <m:r>
          <w:rPr>
            <w:rFonts w:ascii="Cambria Math" w:hAnsi="Cambria Math" w:cs="Times New Roman"/>
            <w:szCs w:val="28"/>
          </w:rPr>
          <m:t>)</m:t>
        </m:r>
      </m:oMath>
      <w:r>
        <w:rPr>
          <w:rFonts w:eastAsiaTheme="minorEastAsia" w:cs="Times New Roman"/>
          <w:szCs w:val="28"/>
        </w:rPr>
        <w:t xml:space="preserve">, а график свидетельствует о том, что данная зависимость не является линейной. </w:t>
      </w:r>
    </w:p>
    <w:p w14:paraId="17AFABB2" w14:textId="77777777" w:rsidR="00FA3D31" w:rsidRDefault="00FA3D31" w:rsidP="00FA3D31">
      <w:pPr>
        <w:spacing w:after="0"/>
        <w:ind w:firstLine="851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Проверим уравнение (2). Это уравнение указывает на линейную зависимость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</m:e>
            </m:d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∆τ</m:t>
            </m:r>
          </m:den>
        </m:f>
        <m:d>
          <m:d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d>
              <m:dPr>
                <m:begChr m:val="〈"/>
                <m:endChr m:val="〉"/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</m:e>
            </m:d>
          </m:e>
        </m:d>
      </m:oMath>
      <w:r>
        <w:rPr>
          <w:rFonts w:eastAsiaTheme="minorEastAsia" w:cs="Times New Roman"/>
          <w:szCs w:val="28"/>
        </w:rPr>
        <w:t xml:space="preserve">. Вычислим значения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</m:e>
            </m:d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∆τ</m:t>
            </m:r>
          </m:den>
        </m:f>
      </m:oMath>
      <w:r>
        <w:rPr>
          <w:rFonts w:eastAsiaTheme="minorEastAsia" w:cs="Times New Roman"/>
          <w:szCs w:val="28"/>
        </w:rPr>
        <w:t xml:space="preserve"> и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м</m:t>
                </m:r>
              </m:sub>
            </m:sSub>
          </m:e>
        </m:d>
      </m:oMath>
      <w:r>
        <w:rPr>
          <w:rFonts w:eastAsiaTheme="minorEastAsia" w:cs="Times New Roman"/>
          <w:szCs w:val="28"/>
        </w:rPr>
        <w:t xml:space="preserve">: </w:t>
      </w:r>
    </w:p>
    <w:p w14:paraId="495A99D0" w14:textId="77777777" w:rsidR="00FA3D31" w:rsidRDefault="00FA3D31" w:rsidP="00FA3D31">
      <w:pPr>
        <w:spacing w:after="0"/>
        <w:ind w:firstLine="851"/>
        <w:jc w:val="both"/>
        <w:rPr>
          <w:rFonts w:eastAsiaTheme="minorEastAsia" w:cs="Times New Roman"/>
          <w:szCs w:val="28"/>
        </w:rPr>
      </w:pPr>
    </w:p>
    <w:p w14:paraId="33CBABB6" w14:textId="77777777" w:rsidR="00FA3D31" w:rsidRPr="004E6841" w:rsidRDefault="00000000" w:rsidP="00FA3D31">
      <w:pPr>
        <w:spacing w:after="0"/>
        <w:jc w:val="both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∆</m:t>
                      </m:r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м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Cs w:val="28"/>
                </w:rPr>
                <m:t>∆τ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i-1</m:t>
                      </m:r>
                    </m:e>
                  </m:d>
                </m:sub>
              </m:sSub>
              <m:r>
                <w:rPr>
                  <w:rFonts w:ascii="Cambria Math" w:hAnsi="Cambria Math" w:cs="Times New Roman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i-1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Cs w:val="28"/>
            </w:rPr>
            <m:t xml:space="preserve">                                              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Cs w:val="28"/>
            </w:rPr>
            <m:t>,</m:t>
          </m:r>
        </m:oMath>
      </m:oMathPara>
    </w:p>
    <w:p w14:paraId="27873538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на коротких временных промежутках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м</m:t>
                </m:r>
              </m:sub>
            </m:sSub>
          </m:e>
        </m:d>
      </m:oMath>
      <w:r>
        <w:rPr>
          <w:rFonts w:eastAsiaTheme="minorEastAsia" w:cs="Times New Roman"/>
          <w:szCs w:val="28"/>
        </w:rPr>
        <w:t xml:space="preserve"> можно считать равным среднему арифметическому между значениями показаний манометра в начале и конце временного промежутка</w:t>
      </w:r>
    </w:p>
    <w:p w14:paraId="09115F7E" w14:textId="77777777" w:rsidR="00FA3D31" w:rsidRPr="004E6841" w:rsidRDefault="00000000" w:rsidP="00FA3D31">
      <w:pPr>
        <w:spacing w:after="0"/>
        <w:jc w:val="both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d>
            <m:dPr>
              <m:begChr m:val="〈"/>
              <m:endChr m:val="〉"/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</m:e>
          </m:d>
          <m:r>
            <w:rPr>
              <w:rFonts w:ascii="Cambria Math" w:hAnsi="Cambria Math" w:cs="Times New Roman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мi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i-1</m:t>
                      </m:r>
                    </m:e>
                  </m:d>
                </m:sub>
              </m:sSub>
            </m:num>
            <m:den>
              <m:r>
                <w:rPr>
                  <w:rFonts w:ascii="Cambria Math" w:hAnsi="Cambria Math" w:cs="Times New Roman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4</m:t>
              </m:r>
            </m:e>
          </m:d>
          <m:r>
            <w:rPr>
              <w:rFonts w:ascii="Cambria Math" w:hAnsi="Cambria Math" w:cs="Times New Roman"/>
              <w:szCs w:val="28"/>
            </w:rPr>
            <m:t>.</m:t>
          </m:r>
        </m:oMath>
      </m:oMathPara>
    </w:p>
    <w:p w14:paraId="7A891673" w14:textId="77777777" w:rsidR="00FA3D31" w:rsidRPr="000F3013" w:rsidRDefault="00FA3D31" w:rsidP="00FA3D31">
      <w:pPr>
        <w:spacing w:after="0"/>
        <w:jc w:val="both"/>
        <w:rPr>
          <w:rFonts w:eastAsiaTheme="minorEastAsia" w:cs="Times New Roman"/>
          <w:i/>
          <w:szCs w:val="28"/>
        </w:rPr>
      </w:pPr>
    </w:p>
    <w:p w14:paraId="782F2406" w14:textId="77777777" w:rsidR="00FA3D31" w:rsidRPr="000F3013" w:rsidRDefault="00FA3D31" w:rsidP="00FA3D31">
      <w:pPr>
        <w:spacing w:after="0"/>
        <w:ind w:firstLine="851"/>
        <w:jc w:val="both"/>
        <w:rPr>
          <w:rFonts w:eastAsiaTheme="minorEastAsia" w:cs="Times New Roman"/>
          <w:szCs w:val="28"/>
        </w:rPr>
      </w:pPr>
    </w:p>
    <w:p w14:paraId="4385E9E6" w14:textId="77777777" w:rsidR="00FA3D31" w:rsidRDefault="00FA3D31" w:rsidP="00FA3D31">
      <w:pPr>
        <w:rPr>
          <w:rFonts w:eastAsiaTheme="minorEastAsia" w:cs="Times New Roman"/>
          <w:szCs w:val="28"/>
        </w:rPr>
      </w:pPr>
    </w:p>
    <w:p w14:paraId="036AEFCE" w14:textId="77777777" w:rsidR="00FA3D31" w:rsidRDefault="00FA3D31" w:rsidP="00FA3D31">
      <w:pPr>
        <w:rPr>
          <w:rFonts w:eastAsiaTheme="minorEastAsia" w:cs="Times New Roman"/>
          <w:szCs w:val="28"/>
        </w:rPr>
      </w:pPr>
    </w:p>
    <w:p w14:paraId="387E5DBF" w14:textId="77777777" w:rsidR="00FA3D31" w:rsidRDefault="00FA3D31" w:rsidP="00FA3D31">
      <w:pPr>
        <w:rPr>
          <w:rFonts w:eastAsiaTheme="minorEastAsia" w:cs="Times New Roman"/>
          <w:szCs w:val="28"/>
        </w:rPr>
      </w:pPr>
    </w:p>
    <w:p w14:paraId="62DF2CCB" w14:textId="77777777" w:rsidR="00FA3D31" w:rsidRDefault="00FA3D31" w:rsidP="00FA3D31">
      <w:pPr>
        <w:rPr>
          <w:rFonts w:eastAsiaTheme="minorEastAsia" w:cs="Times New Roman"/>
          <w:szCs w:val="28"/>
        </w:rPr>
      </w:pPr>
    </w:p>
    <w:p w14:paraId="26C661BB" w14:textId="77777777" w:rsidR="00FA3D31" w:rsidRDefault="00FA3D31" w:rsidP="00FA3D31">
      <w:pPr>
        <w:spacing w:after="0"/>
        <w:rPr>
          <w:rFonts w:eastAsiaTheme="minorEastAsia" w:cs="Times New Roman"/>
          <w:szCs w:val="28"/>
        </w:rPr>
      </w:pPr>
      <w:r w:rsidRPr="00785D33">
        <w:rPr>
          <w:rFonts w:eastAsiaTheme="minorEastAsia" w:cs="Times New Roman"/>
          <w:b/>
          <w:bCs/>
          <w:szCs w:val="28"/>
        </w:rPr>
        <w:t>Таблица 2.</w:t>
      </w:r>
      <w:r>
        <w:rPr>
          <w:rFonts w:eastAsiaTheme="minorEastAsia" w:cs="Times New Roman"/>
          <w:szCs w:val="28"/>
        </w:rPr>
        <w:t xml:space="preserve"> Результаты вычисления значений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</m:e>
            </m:d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∆τ</m:t>
            </m:r>
          </m:den>
        </m:f>
      </m:oMath>
      <w:r>
        <w:rPr>
          <w:rFonts w:eastAsiaTheme="minorEastAsia" w:cs="Times New Roman"/>
          <w:szCs w:val="28"/>
        </w:rPr>
        <w:t xml:space="preserve"> и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м</m:t>
                </m:r>
              </m:sub>
            </m:sSub>
          </m:e>
        </m:d>
      </m:oMath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843"/>
        <w:gridCol w:w="1843"/>
        <w:gridCol w:w="2551"/>
        <w:gridCol w:w="2017"/>
      </w:tblGrid>
      <w:tr w:rsidR="00FA3D31" w14:paraId="62E3AB07" w14:textId="77777777" w:rsidTr="00EC6DF6">
        <w:trPr>
          <w:jc w:val="center"/>
        </w:trPr>
        <w:tc>
          <w:tcPr>
            <w:tcW w:w="1384" w:type="dxa"/>
          </w:tcPr>
          <w:p w14:paraId="23A011AF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i/>
                <w:iCs/>
                <w:szCs w:val="28"/>
                <w:lang w:val="en-US"/>
              </w:rPr>
            </w:pPr>
            <w:r w:rsidRPr="005353FC">
              <w:rPr>
                <w:rFonts w:eastAsiaTheme="minorEastAsia" w:cs="Times New Roman"/>
                <w:i/>
                <w:iCs/>
                <w:szCs w:val="28"/>
                <w:lang w:val="en-US"/>
              </w:rPr>
              <w:t>i</w:t>
            </w:r>
          </w:p>
        </w:tc>
        <w:tc>
          <w:tcPr>
            <w:tcW w:w="1843" w:type="dxa"/>
            <w:vAlign w:val="bottom"/>
          </w:tcPr>
          <w:p w14:paraId="4ED33CBE" w14:textId="77777777" w:rsidR="00FA3D31" w:rsidRPr="00546E65" w:rsidRDefault="00000000" w:rsidP="00EC6DF6">
            <w:pPr>
              <w:pStyle w:val="a7"/>
              <w:ind w:left="0"/>
              <w:jc w:val="center"/>
              <w:rPr>
                <w:rFonts w:eastAsiaTheme="minorEastAsia" w:cs="Times New Roman"/>
                <w:i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,</m:t>
                </m:r>
              </m:oMath>
            </m:oMathPara>
          </w:p>
          <w:p w14:paraId="18CE1A85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46E65">
              <w:rPr>
                <w:rFonts w:eastAsiaTheme="minorEastAsia" w:cs="Times New Roman"/>
                <w:iCs/>
                <w:szCs w:val="28"/>
              </w:rPr>
              <w:t>мм.рт.ст.</w:t>
            </w:r>
          </w:p>
        </w:tc>
        <w:tc>
          <w:tcPr>
            <w:tcW w:w="1843" w:type="dxa"/>
            <w:vAlign w:val="bottom"/>
          </w:tcPr>
          <w:p w14:paraId="35DC1D75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  <w:sym w:font="Symbol" w:char="F074"/>
                </m:r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Cs w:val="28"/>
                  </w:rPr>
                  <m:t xml:space="preserve"> с</m:t>
                </m:r>
              </m:oMath>
            </m:oMathPara>
          </w:p>
        </w:tc>
        <w:tc>
          <w:tcPr>
            <w:tcW w:w="2551" w:type="dxa"/>
          </w:tcPr>
          <w:p w14:paraId="5862F3BC" w14:textId="77777777" w:rsidR="00FA3D31" w:rsidRPr="00D75B51" w:rsidRDefault="00000000" w:rsidP="00EC6DF6">
            <w:pPr>
              <w:jc w:val="both"/>
              <w:rPr>
                <w:rFonts w:eastAsiaTheme="minorEastAsia" w:cs="Times New Roman"/>
                <w:i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∆</m:t>
                            </m:r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м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∆τ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8"/>
                  </w:rPr>
                  <m:t xml:space="preserve">,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мм.рт.ст.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с</m:t>
                    </m:r>
                  </m:den>
                </m:f>
              </m:oMath>
            </m:oMathPara>
          </w:p>
        </w:tc>
        <w:tc>
          <w:tcPr>
            <w:tcW w:w="1701" w:type="dxa"/>
          </w:tcPr>
          <w:p w14:paraId="672D5227" w14:textId="77777777" w:rsidR="00FA3D31" w:rsidRPr="00D75B51" w:rsidRDefault="00000000" w:rsidP="00EC6DF6">
            <w:pPr>
              <w:jc w:val="both"/>
              <w:rPr>
                <w:rFonts w:eastAsiaTheme="minorEastAsia" w:cs="Times New Roman"/>
                <w:i/>
                <w:szCs w:val="28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м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8"/>
                  </w:rPr>
                  <m:t>мм.рт.ст.</m:t>
                </m:r>
              </m:oMath>
            </m:oMathPara>
          </w:p>
          <w:p w14:paraId="50B5A0B9" w14:textId="77777777" w:rsidR="00FA3D31" w:rsidRPr="00D75B51" w:rsidRDefault="00FA3D31" w:rsidP="00EC6DF6">
            <w:pPr>
              <w:rPr>
                <w:rFonts w:eastAsiaTheme="minorEastAsia" w:cs="Times New Roman"/>
                <w:i/>
                <w:szCs w:val="28"/>
              </w:rPr>
            </w:pPr>
          </w:p>
        </w:tc>
      </w:tr>
      <w:tr w:rsidR="00FA3D31" w14:paraId="7918F3E3" w14:textId="77777777" w:rsidTr="00EC6DF6">
        <w:trPr>
          <w:jc w:val="center"/>
        </w:trPr>
        <w:tc>
          <w:tcPr>
            <w:tcW w:w="1384" w:type="dxa"/>
          </w:tcPr>
          <w:p w14:paraId="532512DE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1</w:t>
            </w:r>
          </w:p>
        </w:tc>
        <w:tc>
          <w:tcPr>
            <w:tcW w:w="1843" w:type="dxa"/>
            <w:vAlign w:val="bottom"/>
          </w:tcPr>
          <w:p w14:paraId="5051BAFE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120</w:t>
            </w:r>
          </w:p>
        </w:tc>
        <w:tc>
          <w:tcPr>
            <w:tcW w:w="1843" w:type="dxa"/>
            <w:vAlign w:val="bottom"/>
          </w:tcPr>
          <w:p w14:paraId="6A7F9523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0</w:t>
            </w:r>
          </w:p>
        </w:tc>
        <w:tc>
          <w:tcPr>
            <w:tcW w:w="2551" w:type="dxa"/>
          </w:tcPr>
          <w:p w14:paraId="3B894B03" w14:textId="77777777" w:rsidR="00FA3D31" w:rsidRDefault="00FA3D31" w:rsidP="00EC6DF6">
            <w:pPr>
              <w:jc w:val="both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1701" w:type="dxa"/>
          </w:tcPr>
          <w:p w14:paraId="1D0F9021" w14:textId="77777777" w:rsidR="00FA3D31" w:rsidRDefault="00FA3D31" w:rsidP="00EC6DF6">
            <w:pPr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0F73C525" w14:textId="77777777" w:rsidTr="00EC6DF6">
        <w:trPr>
          <w:jc w:val="center"/>
        </w:trPr>
        <w:tc>
          <w:tcPr>
            <w:tcW w:w="1384" w:type="dxa"/>
          </w:tcPr>
          <w:p w14:paraId="4D514A9E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2</w:t>
            </w:r>
          </w:p>
        </w:tc>
        <w:tc>
          <w:tcPr>
            <w:tcW w:w="1843" w:type="dxa"/>
            <w:vAlign w:val="bottom"/>
          </w:tcPr>
          <w:p w14:paraId="42A872AE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110</w:t>
            </w:r>
          </w:p>
        </w:tc>
        <w:tc>
          <w:tcPr>
            <w:tcW w:w="1843" w:type="dxa"/>
            <w:vAlign w:val="bottom"/>
          </w:tcPr>
          <w:p w14:paraId="53444A89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5,32</w:t>
            </w:r>
          </w:p>
        </w:tc>
        <w:tc>
          <w:tcPr>
            <w:tcW w:w="2551" w:type="dxa"/>
            <w:vAlign w:val="bottom"/>
          </w:tcPr>
          <w:p w14:paraId="7DEC54FD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115</w:t>
            </w:r>
          </w:p>
        </w:tc>
        <w:tc>
          <w:tcPr>
            <w:tcW w:w="1701" w:type="dxa"/>
            <w:vAlign w:val="bottom"/>
          </w:tcPr>
          <w:p w14:paraId="6E856B56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1,88</w:t>
            </w:r>
          </w:p>
        </w:tc>
      </w:tr>
      <w:tr w:rsidR="00FA3D31" w14:paraId="30A8EDEC" w14:textId="77777777" w:rsidTr="00EC6DF6">
        <w:trPr>
          <w:jc w:val="center"/>
        </w:trPr>
        <w:tc>
          <w:tcPr>
            <w:tcW w:w="1384" w:type="dxa"/>
          </w:tcPr>
          <w:p w14:paraId="675EDC81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3</w:t>
            </w:r>
          </w:p>
        </w:tc>
        <w:tc>
          <w:tcPr>
            <w:tcW w:w="1843" w:type="dxa"/>
            <w:vAlign w:val="bottom"/>
          </w:tcPr>
          <w:p w14:paraId="3D3E2651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100</w:t>
            </w:r>
          </w:p>
        </w:tc>
        <w:tc>
          <w:tcPr>
            <w:tcW w:w="1843" w:type="dxa"/>
            <w:vAlign w:val="bottom"/>
          </w:tcPr>
          <w:p w14:paraId="1450C905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11,51</w:t>
            </w:r>
          </w:p>
        </w:tc>
        <w:tc>
          <w:tcPr>
            <w:tcW w:w="2551" w:type="dxa"/>
            <w:vAlign w:val="bottom"/>
          </w:tcPr>
          <w:p w14:paraId="7A3C8540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105</w:t>
            </w:r>
          </w:p>
        </w:tc>
        <w:tc>
          <w:tcPr>
            <w:tcW w:w="1701" w:type="dxa"/>
            <w:vAlign w:val="bottom"/>
          </w:tcPr>
          <w:p w14:paraId="7ED0F08B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1,62</w:t>
            </w:r>
          </w:p>
        </w:tc>
      </w:tr>
      <w:tr w:rsidR="00FA3D31" w14:paraId="74E701AD" w14:textId="77777777" w:rsidTr="00EC6DF6">
        <w:trPr>
          <w:jc w:val="center"/>
        </w:trPr>
        <w:tc>
          <w:tcPr>
            <w:tcW w:w="1384" w:type="dxa"/>
          </w:tcPr>
          <w:p w14:paraId="5BBC4016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4</w:t>
            </w:r>
          </w:p>
        </w:tc>
        <w:tc>
          <w:tcPr>
            <w:tcW w:w="1843" w:type="dxa"/>
            <w:vAlign w:val="bottom"/>
          </w:tcPr>
          <w:p w14:paraId="5FF38586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90</w:t>
            </w:r>
          </w:p>
        </w:tc>
        <w:tc>
          <w:tcPr>
            <w:tcW w:w="1843" w:type="dxa"/>
            <w:vAlign w:val="bottom"/>
          </w:tcPr>
          <w:p w14:paraId="1C565759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17,79</w:t>
            </w:r>
          </w:p>
        </w:tc>
        <w:tc>
          <w:tcPr>
            <w:tcW w:w="2551" w:type="dxa"/>
            <w:vAlign w:val="bottom"/>
          </w:tcPr>
          <w:p w14:paraId="3761B9DD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95</w:t>
            </w:r>
          </w:p>
        </w:tc>
        <w:tc>
          <w:tcPr>
            <w:tcW w:w="1701" w:type="dxa"/>
            <w:vAlign w:val="bottom"/>
          </w:tcPr>
          <w:p w14:paraId="3B242688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1,59</w:t>
            </w:r>
          </w:p>
        </w:tc>
      </w:tr>
      <w:tr w:rsidR="00FA3D31" w14:paraId="4712272B" w14:textId="77777777" w:rsidTr="00EC6DF6">
        <w:trPr>
          <w:jc w:val="center"/>
        </w:trPr>
        <w:tc>
          <w:tcPr>
            <w:tcW w:w="1384" w:type="dxa"/>
          </w:tcPr>
          <w:p w14:paraId="5D38349E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5</w:t>
            </w:r>
          </w:p>
        </w:tc>
        <w:tc>
          <w:tcPr>
            <w:tcW w:w="1843" w:type="dxa"/>
            <w:vAlign w:val="bottom"/>
          </w:tcPr>
          <w:p w14:paraId="50478B75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80</w:t>
            </w:r>
          </w:p>
        </w:tc>
        <w:tc>
          <w:tcPr>
            <w:tcW w:w="1843" w:type="dxa"/>
            <w:vAlign w:val="bottom"/>
          </w:tcPr>
          <w:p w14:paraId="63BDDD38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25,47</w:t>
            </w:r>
          </w:p>
        </w:tc>
        <w:tc>
          <w:tcPr>
            <w:tcW w:w="2551" w:type="dxa"/>
            <w:vAlign w:val="bottom"/>
          </w:tcPr>
          <w:p w14:paraId="05DCA5C2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85</w:t>
            </w:r>
          </w:p>
        </w:tc>
        <w:tc>
          <w:tcPr>
            <w:tcW w:w="1701" w:type="dxa"/>
            <w:vAlign w:val="bottom"/>
          </w:tcPr>
          <w:p w14:paraId="7CCFB2FA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1,30</w:t>
            </w:r>
          </w:p>
        </w:tc>
      </w:tr>
      <w:tr w:rsidR="00FA3D31" w14:paraId="7C96F166" w14:textId="77777777" w:rsidTr="00EC6DF6">
        <w:trPr>
          <w:jc w:val="center"/>
        </w:trPr>
        <w:tc>
          <w:tcPr>
            <w:tcW w:w="1384" w:type="dxa"/>
          </w:tcPr>
          <w:p w14:paraId="1E756A53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6</w:t>
            </w:r>
          </w:p>
        </w:tc>
        <w:tc>
          <w:tcPr>
            <w:tcW w:w="1843" w:type="dxa"/>
            <w:vAlign w:val="bottom"/>
          </w:tcPr>
          <w:p w14:paraId="197CB37E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70</w:t>
            </w:r>
          </w:p>
        </w:tc>
        <w:tc>
          <w:tcPr>
            <w:tcW w:w="1843" w:type="dxa"/>
            <w:vAlign w:val="bottom"/>
          </w:tcPr>
          <w:p w14:paraId="5FFEAB3C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34,03</w:t>
            </w:r>
          </w:p>
        </w:tc>
        <w:tc>
          <w:tcPr>
            <w:tcW w:w="2551" w:type="dxa"/>
            <w:vAlign w:val="bottom"/>
          </w:tcPr>
          <w:p w14:paraId="47FBFB0E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75</w:t>
            </w:r>
          </w:p>
        </w:tc>
        <w:tc>
          <w:tcPr>
            <w:tcW w:w="1701" w:type="dxa"/>
            <w:vAlign w:val="bottom"/>
          </w:tcPr>
          <w:p w14:paraId="28DB3542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1,17</w:t>
            </w:r>
          </w:p>
        </w:tc>
      </w:tr>
      <w:tr w:rsidR="00FA3D31" w14:paraId="6B4F3660" w14:textId="77777777" w:rsidTr="00EC6DF6">
        <w:trPr>
          <w:jc w:val="center"/>
        </w:trPr>
        <w:tc>
          <w:tcPr>
            <w:tcW w:w="1384" w:type="dxa"/>
          </w:tcPr>
          <w:p w14:paraId="45B7E0BF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7</w:t>
            </w:r>
          </w:p>
        </w:tc>
        <w:tc>
          <w:tcPr>
            <w:tcW w:w="1843" w:type="dxa"/>
            <w:vAlign w:val="bottom"/>
          </w:tcPr>
          <w:p w14:paraId="3A35E19E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60</w:t>
            </w:r>
          </w:p>
        </w:tc>
        <w:tc>
          <w:tcPr>
            <w:tcW w:w="1843" w:type="dxa"/>
            <w:vAlign w:val="bottom"/>
          </w:tcPr>
          <w:p w14:paraId="401D4942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43,76</w:t>
            </w:r>
          </w:p>
        </w:tc>
        <w:tc>
          <w:tcPr>
            <w:tcW w:w="2551" w:type="dxa"/>
            <w:vAlign w:val="bottom"/>
          </w:tcPr>
          <w:p w14:paraId="3E90412B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65</w:t>
            </w:r>
          </w:p>
        </w:tc>
        <w:tc>
          <w:tcPr>
            <w:tcW w:w="1701" w:type="dxa"/>
            <w:vAlign w:val="bottom"/>
          </w:tcPr>
          <w:p w14:paraId="3F20E071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1,03</w:t>
            </w:r>
          </w:p>
        </w:tc>
      </w:tr>
      <w:tr w:rsidR="00FA3D31" w14:paraId="7E16F0EB" w14:textId="77777777" w:rsidTr="00EC6DF6">
        <w:trPr>
          <w:jc w:val="center"/>
        </w:trPr>
        <w:tc>
          <w:tcPr>
            <w:tcW w:w="1384" w:type="dxa"/>
          </w:tcPr>
          <w:p w14:paraId="58E5ED38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8</w:t>
            </w:r>
          </w:p>
        </w:tc>
        <w:tc>
          <w:tcPr>
            <w:tcW w:w="1843" w:type="dxa"/>
            <w:vAlign w:val="bottom"/>
          </w:tcPr>
          <w:p w14:paraId="07CA705D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50</w:t>
            </w:r>
          </w:p>
        </w:tc>
        <w:tc>
          <w:tcPr>
            <w:tcW w:w="1843" w:type="dxa"/>
            <w:vAlign w:val="bottom"/>
          </w:tcPr>
          <w:p w14:paraId="7C454C4A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56,65</w:t>
            </w:r>
          </w:p>
        </w:tc>
        <w:tc>
          <w:tcPr>
            <w:tcW w:w="2551" w:type="dxa"/>
            <w:vAlign w:val="bottom"/>
          </w:tcPr>
          <w:p w14:paraId="098CAF0B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55</w:t>
            </w:r>
          </w:p>
        </w:tc>
        <w:tc>
          <w:tcPr>
            <w:tcW w:w="1701" w:type="dxa"/>
            <w:vAlign w:val="bottom"/>
          </w:tcPr>
          <w:p w14:paraId="7523EBB8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0,78</w:t>
            </w:r>
          </w:p>
        </w:tc>
      </w:tr>
      <w:tr w:rsidR="00FA3D31" w14:paraId="41600078" w14:textId="77777777" w:rsidTr="00EC6DF6">
        <w:trPr>
          <w:jc w:val="center"/>
        </w:trPr>
        <w:tc>
          <w:tcPr>
            <w:tcW w:w="1384" w:type="dxa"/>
          </w:tcPr>
          <w:p w14:paraId="512569F8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9</w:t>
            </w:r>
          </w:p>
        </w:tc>
        <w:tc>
          <w:tcPr>
            <w:tcW w:w="1843" w:type="dxa"/>
            <w:vAlign w:val="bottom"/>
          </w:tcPr>
          <w:p w14:paraId="235F4003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40</w:t>
            </w:r>
          </w:p>
        </w:tc>
        <w:tc>
          <w:tcPr>
            <w:tcW w:w="1843" w:type="dxa"/>
            <w:vAlign w:val="bottom"/>
          </w:tcPr>
          <w:p w14:paraId="182782AB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70,57</w:t>
            </w:r>
          </w:p>
        </w:tc>
        <w:tc>
          <w:tcPr>
            <w:tcW w:w="2551" w:type="dxa"/>
            <w:vAlign w:val="bottom"/>
          </w:tcPr>
          <w:p w14:paraId="3ECC89DA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45</w:t>
            </w:r>
          </w:p>
        </w:tc>
        <w:tc>
          <w:tcPr>
            <w:tcW w:w="1701" w:type="dxa"/>
            <w:vAlign w:val="bottom"/>
          </w:tcPr>
          <w:p w14:paraId="47D13EB8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0,72</w:t>
            </w:r>
          </w:p>
        </w:tc>
      </w:tr>
      <w:tr w:rsidR="00FA3D31" w14:paraId="033507E9" w14:textId="77777777" w:rsidTr="00EC6DF6">
        <w:trPr>
          <w:jc w:val="center"/>
        </w:trPr>
        <w:tc>
          <w:tcPr>
            <w:tcW w:w="1384" w:type="dxa"/>
          </w:tcPr>
          <w:p w14:paraId="1AFEDD74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10</w:t>
            </w:r>
          </w:p>
        </w:tc>
        <w:tc>
          <w:tcPr>
            <w:tcW w:w="1843" w:type="dxa"/>
            <w:vAlign w:val="bottom"/>
          </w:tcPr>
          <w:p w14:paraId="3E826729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30</w:t>
            </w:r>
          </w:p>
        </w:tc>
        <w:tc>
          <w:tcPr>
            <w:tcW w:w="1843" w:type="dxa"/>
            <w:vAlign w:val="bottom"/>
          </w:tcPr>
          <w:p w14:paraId="2BBC5654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89,17</w:t>
            </w:r>
          </w:p>
        </w:tc>
        <w:tc>
          <w:tcPr>
            <w:tcW w:w="2551" w:type="dxa"/>
            <w:vAlign w:val="bottom"/>
          </w:tcPr>
          <w:p w14:paraId="7348A476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35</w:t>
            </w:r>
          </w:p>
        </w:tc>
        <w:tc>
          <w:tcPr>
            <w:tcW w:w="1701" w:type="dxa"/>
            <w:vAlign w:val="bottom"/>
          </w:tcPr>
          <w:p w14:paraId="44DA3BCD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0,54</w:t>
            </w:r>
          </w:p>
        </w:tc>
      </w:tr>
      <w:tr w:rsidR="00FA3D31" w14:paraId="2D8DCECB" w14:textId="77777777" w:rsidTr="00EC6DF6">
        <w:trPr>
          <w:jc w:val="center"/>
        </w:trPr>
        <w:tc>
          <w:tcPr>
            <w:tcW w:w="1384" w:type="dxa"/>
          </w:tcPr>
          <w:p w14:paraId="247D205B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11</w:t>
            </w:r>
          </w:p>
        </w:tc>
        <w:tc>
          <w:tcPr>
            <w:tcW w:w="1843" w:type="dxa"/>
            <w:vAlign w:val="bottom"/>
          </w:tcPr>
          <w:p w14:paraId="6F4F0B11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1843" w:type="dxa"/>
            <w:vAlign w:val="bottom"/>
          </w:tcPr>
          <w:p w14:paraId="46686B02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119,55</w:t>
            </w:r>
          </w:p>
        </w:tc>
        <w:tc>
          <w:tcPr>
            <w:tcW w:w="2551" w:type="dxa"/>
            <w:vAlign w:val="bottom"/>
          </w:tcPr>
          <w:p w14:paraId="2EDE11DB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25</w:t>
            </w:r>
          </w:p>
        </w:tc>
        <w:tc>
          <w:tcPr>
            <w:tcW w:w="1701" w:type="dxa"/>
            <w:vAlign w:val="bottom"/>
          </w:tcPr>
          <w:p w14:paraId="185FC824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0,33</w:t>
            </w:r>
          </w:p>
        </w:tc>
      </w:tr>
      <w:tr w:rsidR="00FA3D31" w14:paraId="564AD375" w14:textId="77777777" w:rsidTr="00EC6DF6">
        <w:trPr>
          <w:jc w:val="center"/>
        </w:trPr>
        <w:tc>
          <w:tcPr>
            <w:tcW w:w="1384" w:type="dxa"/>
          </w:tcPr>
          <w:p w14:paraId="344300B0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rPr>
                <w:rFonts w:eastAsiaTheme="minorEastAsia" w:cs="Times New Roman"/>
                <w:szCs w:val="28"/>
                <w:lang w:val="en-US"/>
              </w:rPr>
              <w:t>12</w:t>
            </w:r>
          </w:p>
        </w:tc>
        <w:tc>
          <w:tcPr>
            <w:tcW w:w="1843" w:type="dxa"/>
            <w:vAlign w:val="bottom"/>
          </w:tcPr>
          <w:p w14:paraId="097E2998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1843" w:type="dxa"/>
            <w:vAlign w:val="bottom"/>
          </w:tcPr>
          <w:p w14:paraId="480E74E6" w14:textId="77777777" w:rsidR="00FA3D31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165,32</w:t>
            </w:r>
          </w:p>
        </w:tc>
        <w:tc>
          <w:tcPr>
            <w:tcW w:w="2551" w:type="dxa"/>
            <w:vAlign w:val="bottom"/>
          </w:tcPr>
          <w:p w14:paraId="6DA77CBC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15</w:t>
            </w:r>
          </w:p>
        </w:tc>
        <w:tc>
          <w:tcPr>
            <w:tcW w:w="1701" w:type="dxa"/>
            <w:vAlign w:val="bottom"/>
          </w:tcPr>
          <w:p w14:paraId="4D6928B0" w14:textId="77777777" w:rsidR="00FA3D31" w:rsidRPr="005353FC" w:rsidRDefault="00FA3D31" w:rsidP="00EC6DF6">
            <w:pPr>
              <w:jc w:val="center"/>
              <w:rPr>
                <w:rFonts w:eastAsiaTheme="minorEastAsia" w:cs="Times New Roman"/>
                <w:szCs w:val="28"/>
              </w:rPr>
            </w:pPr>
            <w:r w:rsidRPr="005353FC">
              <w:rPr>
                <w:rFonts w:cs="Times New Roman"/>
                <w:color w:val="000000"/>
                <w:szCs w:val="28"/>
              </w:rPr>
              <w:t>0,22</w:t>
            </w:r>
          </w:p>
        </w:tc>
      </w:tr>
    </w:tbl>
    <w:p w14:paraId="0F9F2272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</w:p>
    <w:p w14:paraId="66F93B50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  <w:r w:rsidRPr="00785D33">
        <w:rPr>
          <w:rFonts w:eastAsiaTheme="minorEastAsia" w:cs="Times New Roman"/>
          <w:b/>
          <w:bCs/>
          <w:szCs w:val="28"/>
        </w:rPr>
        <w:t>График 2.</w:t>
      </w:r>
      <w:r>
        <w:rPr>
          <w:rFonts w:eastAsiaTheme="minorEastAsia" w:cs="Times New Roman"/>
          <w:szCs w:val="28"/>
        </w:rPr>
        <w:t xml:space="preserve"> Зависимость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</m:e>
            </m:d>
          </m:num>
          <m:den>
            <m:r>
              <w:rPr>
                <w:rFonts w:ascii="Cambria Math" w:eastAsiaTheme="minorEastAsia" w:hAnsi="Cambria Math" w:cs="Times New Roman"/>
                <w:szCs w:val="28"/>
              </w:rPr>
              <m:t>∆τ</m:t>
            </m:r>
          </m:den>
        </m:f>
        <m:d>
          <m:d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d>
              <m:dPr>
                <m:begChr m:val="〈"/>
                <m:endChr m:val="〉"/>
                <m:ctrlPr>
                  <w:rPr>
                    <w:rFonts w:ascii="Cambria Math" w:hAnsi="Cambria Math" w:cs="Times New Roman"/>
                    <w:i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м</m:t>
                    </m:r>
                  </m:sub>
                </m:sSub>
              </m:e>
            </m:d>
          </m:e>
        </m:d>
      </m:oMath>
    </w:p>
    <w:p w14:paraId="02656C58" w14:textId="77777777" w:rsidR="00FA3D31" w:rsidRPr="00D75B51" w:rsidRDefault="00FA3D31" w:rsidP="00FA3D31">
      <w:pPr>
        <w:spacing w:after="0"/>
        <w:jc w:val="center"/>
        <w:rPr>
          <w:rFonts w:eastAsiaTheme="minorEastAsia" w:cs="Times New Roman"/>
          <w:szCs w:val="28"/>
        </w:rPr>
      </w:pPr>
      <w:r>
        <w:rPr>
          <w:rFonts w:eastAsiaTheme="minorEastAsia" w:cs="Times New Roman"/>
          <w:noProof/>
          <w:szCs w:val="28"/>
        </w:rPr>
        <w:drawing>
          <wp:inline distT="0" distB="0" distL="0" distR="0" wp14:anchorId="1A3ACC58" wp14:editId="5CBE0CEE">
            <wp:extent cx="4095750" cy="3381375"/>
            <wp:effectExtent l="0" t="0" r="0" b="0"/>
            <wp:docPr id="1884459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A1E40" w14:textId="77777777" w:rsidR="00FA3D31" w:rsidRDefault="00FA3D31" w:rsidP="00FA3D31">
      <w:pPr>
        <w:spacing w:after="0"/>
        <w:jc w:val="both"/>
        <w:rPr>
          <w:rFonts w:eastAsiaTheme="minorEastAsia" w:cs="Times New Roman"/>
          <w:szCs w:val="28"/>
        </w:rPr>
      </w:pPr>
    </w:p>
    <w:p w14:paraId="21672C29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Как видим, экспериментальные точки расположились вблизи некоторой усредняющей прямой, что подтверждает справедливость уравнения (2) </w:t>
      </w:r>
      <w:r>
        <w:rPr>
          <w:rFonts w:eastAsiaTheme="minorEastAsia" w:cs="Times New Roman"/>
          <w:szCs w:val="28"/>
        </w:rPr>
        <w:t>на всём временном интервале проведённого эксперимента</w:t>
      </w:r>
      <w:r>
        <w:rPr>
          <w:rFonts w:cs="Times New Roman"/>
          <w:szCs w:val="28"/>
        </w:rPr>
        <w:t xml:space="preserve">. </w:t>
      </w:r>
    </w:p>
    <w:p w14:paraId="0E15E021" w14:textId="77777777" w:rsidR="00FA3D31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784401E7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 w:rsidRPr="00A43EFB">
        <w:rPr>
          <w:rFonts w:cs="Times New Roman"/>
          <w:b/>
          <w:bCs/>
          <w:szCs w:val="28"/>
        </w:rPr>
        <w:t>4.</w:t>
      </w:r>
      <w:r>
        <w:rPr>
          <w:rFonts w:cs="Times New Roman"/>
          <w:szCs w:val="28"/>
        </w:rPr>
        <w:t xml:space="preserve"> </w:t>
      </w:r>
      <w:r>
        <w:rPr>
          <w:rFonts w:eastAsiaTheme="minorEastAsia" w:cs="Times New Roman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α</m:t>
            </m:r>
          </m:e>
        </m:d>
        <m:r>
          <w:rPr>
            <w:rFonts w:ascii="Cambria Math" w:hAnsi="Cambria Math" w:cs="Times New Roman"/>
            <w:szCs w:val="28"/>
          </w:rPr>
          <m:t>=1</m:t>
        </m:r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мм.рт.ст.</m:t>
            </m:r>
          </m:num>
          <m:den>
            <m:r>
              <w:rPr>
                <w:rFonts w:ascii="Cambria Math" w:hAnsi="Cambria Math" w:cs="Times New Roman"/>
                <w:szCs w:val="28"/>
              </w:rPr>
              <m:t>с</m:t>
            </m:r>
          </m:den>
        </m:f>
      </m:oMath>
      <w:r>
        <w:rPr>
          <w:rFonts w:eastAsiaTheme="minorEastAsia" w:cs="Times New Roman"/>
          <w:szCs w:val="28"/>
        </w:rPr>
        <w:t xml:space="preserve"> ,    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Cs w:val="28"/>
                <w:lang w:val="en-US"/>
              </w:rPr>
              <m:t>β</m:t>
            </m:r>
          </m:e>
        </m:d>
        <m:r>
          <w:rPr>
            <w:rFonts w:ascii="Cambria Math" w:hAnsi="Cambria Math" w:cs="Times New Roman"/>
            <w:szCs w:val="28"/>
          </w:rPr>
          <m:t>=1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zCs w:val="28"/>
              </w:rPr>
              <m:t>-1</m:t>
            </m:r>
          </m:sup>
        </m:sSup>
      </m:oMath>
      <w:r>
        <w:rPr>
          <w:rFonts w:eastAsiaTheme="minorEastAsia" w:cs="Times New Roman"/>
          <w:szCs w:val="28"/>
        </w:rPr>
        <w:t>.</w:t>
      </w:r>
    </w:p>
    <w:p w14:paraId="6409EE0B" w14:textId="77777777" w:rsidR="00FA3D31" w:rsidRPr="00FC3C05" w:rsidRDefault="00FA3D31" w:rsidP="00FA3D31">
      <w:pPr>
        <w:pStyle w:val="a7"/>
        <w:spacing w:after="0"/>
        <w:ind w:left="0"/>
        <w:jc w:val="both"/>
        <w:rPr>
          <w:rFonts w:cs="Times New Roman"/>
          <w:szCs w:val="28"/>
        </w:rPr>
      </w:pPr>
    </w:p>
    <w:p w14:paraId="6BFE0C9C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 w:rsidRPr="00F62EC6">
        <w:rPr>
          <w:rFonts w:eastAsiaTheme="minorEastAsia" w:cs="Times New Roman"/>
          <w:b/>
          <w:bCs/>
          <w:szCs w:val="28"/>
        </w:rPr>
        <w:t>5.</w:t>
      </w:r>
      <w:r w:rsidRPr="00E44D38">
        <w:rPr>
          <w:rFonts w:eastAsiaTheme="minorEastAsia" w:cs="Times New Roman"/>
          <w:szCs w:val="28"/>
        </w:rPr>
        <w:t xml:space="preserve"> </w:t>
      </w:r>
      <w:r>
        <w:rPr>
          <w:rFonts w:eastAsiaTheme="minorEastAsia" w:cs="Times New Roman"/>
          <w:szCs w:val="28"/>
        </w:rPr>
        <w:t>П</w:t>
      </w:r>
      <w:r w:rsidRPr="00E44D38">
        <w:rPr>
          <w:rFonts w:eastAsiaTheme="minorEastAsia" w:cs="Times New Roman"/>
          <w:szCs w:val="28"/>
        </w:rPr>
        <w:t xml:space="preserve">роцесс утечки воздуха </w:t>
      </w:r>
      <w:r>
        <w:rPr>
          <w:rFonts w:eastAsiaTheme="minorEastAsia" w:cs="Times New Roman"/>
          <w:szCs w:val="28"/>
        </w:rPr>
        <w:t xml:space="preserve">можно </w:t>
      </w:r>
      <w:r w:rsidRPr="00E44D38">
        <w:rPr>
          <w:rFonts w:eastAsiaTheme="minorEastAsia" w:cs="Times New Roman"/>
          <w:szCs w:val="28"/>
        </w:rPr>
        <w:t>считать изотермическим</w:t>
      </w:r>
      <w:r>
        <w:rPr>
          <w:rFonts w:eastAsiaTheme="minorEastAsia" w:cs="Times New Roman"/>
          <w:szCs w:val="28"/>
        </w:rPr>
        <w:t>, так как относительное изменение температуры по шкале Кельвина в ходе эксперимента не превышает 0,24%, что в 53 раза меньше чем относительное изменение давления (12,8%).</w:t>
      </w:r>
    </w:p>
    <w:p w14:paraId="0C36BD1A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  </w:t>
      </w:r>
    </w:p>
    <w:p w14:paraId="2B014ECF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 w:rsidRPr="00F62EC6">
        <w:rPr>
          <w:rFonts w:eastAsiaTheme="minorEastAsia" w:cs="Times New Roman"/>
          <w:b/>
          <w:bCs/>
          <w:szCs w:val="28"/>
        </w:rPr>
        <w:t>6.</w:t>
      </w:r>
      <w:r>
        <w:rPr>
          <w:rFonts w:eastAsiaTheme="minorEastAsia"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а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740±1</m:t>
            </m:r>
          </m:e>
        </m:d>
        <m:r>
          <w:rPr>
            <w:rFonts w:ascii="Cambria Math" w:hAnsi="Cambria Math" w:cs="Times New Roman"/>
            <w:szCs w:val="28"/>
          </w:rPr>
          <m:t>.рт.ст.</m:t>
        </m:r>
      </m:oMath>
    </w:p>
    <w:p w14:paraId="6C393629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69DFB05D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 w:rsidRPr="00D75B51">
        <w:rPr>
          <w:rFonts w:eastAsiaTheme="minorEastAsia" w:cs="Times New Roman"/>
          <w:b/>
          <w:bCs/>
          <w:szCs w:val="28"/>
        </w:rPr>
        <w:t>7.</w:t>
      </w:r>
      <w:r>
        <w:rPr>
          <w:rFonts w:eastAsiaTheme="minorEastAsia" w:cs="Times New Roman"/>
          <w:szCs w:val="28"/>
        </w:rPr>
        <w:t xml:space="preserve"> Объём </w:t>
      </w:r>
      <m:oMath>
        <m:r>
          <w:rPr>
            <w:rFonts w:ascii="Cambria Math" w:hAnsi="Cambria Math" w:cs="Times New Roman"/>
            <w:szCs w:val="28"/>
            <w:lang w:val="en-US"/>
          </w:rPr>
          <m:t>V</m:t>
        </m:r>
      </m:oMath>
      <w:r>
        <w:rPr>
          <w:rFonts w:eastAsiaTheme="minorEastAsia" w:cs="Times New Roman"/>
          <w:szCs w:val="28"/>
        </w:rPr>
        <w:t xml:space="preserve"> занимаемого воздухом в данный момент вычислим, используя уравнение изотермического процесса:</w:t>
      </w:r>
    </w:p>
    <w:p w14:paraId="457DC829" w14:textId="77777777" w:rsidR="00FA3D31" w:rsidRPr="004E6841" w:rsidRDefault="00000000" w:rsidP="00FA3D31">
      <w:pPr>
        <w:pStyle w:val="a7"/>
        <w:spacing w:after="0"/>
        <w:ind w:left="0"/>
        <w:jc w:val="both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 xml:space="preserve">     </m:t>
          </m:r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</m:t>
          </m:r>
          <m:r>
            <w:rPr>
              <w:rFonts w:ascii="Cambria Math" w:hAnsi="Cambria Math" w:cs="Times New Roman"/>
              <w:szCs w:val="28"/>
              <w:lang w:val="en-US"/>
            </w:rPr>
            <m:t xml:space="preserve"> 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5</m:t>
              </m:r>
            </m:e>
          </m:d>
          <m:r>
            <w:rPr>
              <w:rFonts w:ascii="Cambria Math" w:hAnsi="Cambria Math" w:cs="Times New Roman"/>
              <w:szCs w:val="28"/>
            </w:rPr>
            <m:t>,</m:t>
          </m:r>
        </m:oMath>
      </m:oMathPara>
    </w:p>
    <w:p w14:paraId="0574A7B6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i/>
          <w:szCs w:val="28"/>
        </w:rPr>
      </w:pPr>
    </w:p>
    <w:p w14:paraId="6752AA49" w14:textId="77777777" w:rsidR="00FA3D31" w:rsidRPr="004E6841" w:rsidRDefault="00000000" w:rsidP="00FA3D31">
      <w:pPr>
        <w:pStyle w:val="a7"/>
        <w:spacing w:after="0"/>
        <w:ind w:left="0"/>
        <w:jc w:val="both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6</m:t>
              </m:r>
            </m:e>
          </m:d>
          <m:r>
            <w:rPr>
              <w:rFonts w:ascii="Cambria Math" w:hAnsi="Cambria Math" w:cs="Times New Roman"/>
              <w:szCs w:val="28"/>
            </w:rPr>
            <m:t>,</m:t>
          </m:r>
        </m:oMath>
      </m:oMathPara>
    </w:p>
    <w:p w14:paraId="695BA30F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7B8B6FE8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где </w:t>
      </w:r>
    </w:p>
    <w:p w14:paraId="2F5101FB" w14:textId="77777777" w:rsidR="00FA3D31" w:rsidRDefault="00000000" w:rsidP="00FA3D31">
      <w:pPr>
        <w:pStyle w:val="a7"/>
        <w:spacing w:after="0"/>
        <w:ind w:left="0"/>
        <w:jc w:val="right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а</m:t>
            </m:r>
          </m:sub>
        </m:sSub>
        <m:r>
          <w:rPr>
            <w:rFonts w:ascii="Cambria Math" w:hAnsi="Cambria Math" w:cs="Times New Roman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м0</m:t>
            </m:r>
          </m:sub>
        </m:sSub>
        <m:r>
          <w:rPr>
            <w:rFonts w:ascii="Cambria Math" w:hAnsi="Cambria Math" w:cs="Times New Roman"/>
            <w:szCs w:val="28"/>
          </w:rPr>
          <m:t xml:space="preserve">                                                            (7)</m:t>
        </m:r>
      </m:oMath>
      <w:r w:rsidR="00FA3D31">
        <w:rPr>
          <w:rFonts w:eastAsiaTheme="minorEastAsia" w:cs="Times New Roman"/>
          <w:szCs w:val="28"/>
        </w:rPr>
        <w:t>,</w:t>
      </w:r>
    </w:p>
    <w:p w14:paraId="51C5C6D6" w14:textId="77777777" w:rsidR="00FA3D31" w:rsidRDefault="00000000" w:rsidP="00FA3D31">
      <w:pPr>
        <w:pStyle w:val="a7"/>
        <w:spacing w:after="0"/>
        <w:ind w:left="0"/>
        <w:jc w:val="right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а</m:t>
            </m:r>
          </m:sub>
        </m:sSub>
        <m:r>
          <w:rPr>
            <w:rFonts w:ascii="Cambria Math" w:hAnsi="Cambria Math" w:cs="Times New Roman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Cs w:val="28"/>
          </w:rPr>
          <m:t xml:space="preserve">                                                             (8)</m:t>
        </m:r>
      </m:oMath>
      <w:r w:rsidR="00FA3D31">
        <w:rPr>
          <w:rFonts w:eastAsiaTheme="minorEastAsia" w:cs="Times New Roman"/>
          <w:szCs w:val="28"/>
        </w:rPr>
        <w:t>.</w:t>
      </w:r>
    </w:p>
    <w:p w14:paraId="2B69D29D" w14:textId="77777777" w:rsidR="00FA3D31" w:rsidRPr="00D975CA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15C1A6D5" w14:textId="77777777" w:rsidR="00FA3D31" w:rsidRPr="00D975CA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511"/>
        <w:gridCol w:w="1137"/>
        <w:gridCol w:w="936"/>
        <w:gridCol w:w="7305"/>
      </w:tblGrid>
      <w:tr w:rsidR="00FA3D31" w14:paraId="78BA16F2" w14:textId="77777777" w:rsidTr="00EC6DF6">
        <w:trPr>
          <w:trHeight w:val="950"/>
        </w:trPr>
        <w:tc>
          <w:tcPr>
            <w:tcW w:w="2584" w:type="dxa"/>
            <w:gridSpan w:val="3"/>
          </w:tcPr>
          <w:p w14:paraId="4129EC08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 xml:space="preserve">Таблица </w:t>
            </w:r>
            <w:r w:rsidRPr="00D975CA">
              <w:rPr>
                <w:rFonts w:cs="Times New Roman"/>
                <w:b/>
                <w:bCs/>
                <w:szCs w:val="28"/>
              </w:rPr>
              <w:t>3</w:t>
            </w:r>
            <w:r w:rsidRPr="00B93105">
              <w:rPr>
                <w:rFonts w:cs="Times New Roman"/>
                <w:b/>
                <w:bCs/>
                <w:szCs w:val="28"/>
              </w:rPr>
              <w:t>.</w:t>
            </w:r>
          </w:p>
          <w:p w14:paraId="0050C0A8" w14:textId="77777777" w:rsidR="00FA3D31" w:rsidRPr="00D975CA" w:rsidRDefault="00FA3D31" w:rsidP="00EC6DF6">
            <w:pPr>
              <w:pStyle w:val="a7"/>
              <w:ind w:left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Зависимость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(V)</m:t>
              </m:r>
            </m:oMath>
          </w:p>
        </w:tc>
        <w:tc>
          <w:tcPr>
            <w:tcW w:w="7305" w:type="dxa"/>
            <w:vMerge w:val="restart"/>
          </w:tcPr>
          <w:p w14:paraId="34FBA707" w14:textId="77777777" w:rsidR="00FA3D31" w:rsidRPr="00D975CA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 xml:space="preserve">График </w:t>
            </w:r>
            <w:r>
              <w:rPr>
                <w:rFonts w:cs="Times New Roman"/>
                <w:b/>
                <w:bCs/>
                <w:szCs w:val="28"/>
              </w:rPr>
              <w:t>3</w:t>
            </w:r>
            <w:r w:rsidRPr="00B93105">
              <w:rPr>
                <w:rFonts w:cs="Times New Roman"/>
                <w:b/>
                <w:bCs/>
                <w:szCs w:val="28"/>
              </w:rPr>
              <w:t>.</w:t>
            </w:r>
            <w:r>
              <w:rPr>
                <w:rFonts w:cs="Times New Roman"/>
                <w:szCs w:val="28"/>
              </w:rPr>
              <w:t xml:space="preserve"> Зависимость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(V)</m:t>
              </m:r>
            </m:oMath>
          </w:p>
          <w:p w14:paraId="354381A6" w14:textId="77777777" w:rsidR="00FA3D31" w:rsidRPr="00D975CA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  <w:p w14:paraId="79D197D1" w14:textId="77777777" w:rsidR="00FA3D31" w:rsidRPr="00AE2C0B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  <w:r>
              <w:object w:dxaOrig="7455" w:dyaOrig="5055" w14:anchorId="56556089">
                <v:shape id="_x0000_i1028" type="#_x0000_t75" style="width:352.5pt;height:239.25pt" o:ole="">
                  <v:imagedata r:id="rId19" o:title=""/>
                </v:shape>
                <o:OLEObject Type="Embed" ProgID="PBrush" ShapeID="_x0000_i1028" DrawAspect="Content" ObjectID="_1826471767" r:id="rId20"/>
              </w:object>
            </w:r>
          </w:p>
        </w:tc>
      </w:tr>
      <w:tr w:rsidR="00FA3D31" w14:paraId="77DA3886" w14:textId="77777777" w:rsidTr="00EC6DF6">
        <w:trPr>
          <w:trHeight w:val="638"/>
        </w:trPr>
        <w:tc>
          <w:tcPr>
            <w:tcW w:w="511" w:type="dxa"/>
          </w:tcPr>
          <w:p w14:paraId="160F4305" w14:textId="77777777" w:rsidR="00FA3D31" w:rsidRPr="004F3E0B" w:rsidRDefault="00FA3D31" w:rsidP="00EC6DF6">
            <w:pPr>
              <w:pStyle w:val="a7"/>
              <w:ind w:left="0"/>
              <w:jc w:val="center"/>
              <w:rPr>
                <w:rFonts w:eastAsia="Calibri" w:cs="Times New Roman"/>
                <w:szCs w:val="28"/>
              </w:rPr>
            </w:pPr>
            <w:r w:rsidRPr="005353FC">
              <w:rPr>
                <w:rFonts w:eastAsiaTheme="minorEastAsia" w:cs="Times New Roman"/>
                <w:i/>
                <w:iCs/>
                <w:szCs w:val="28"/>
                <w:lang w:val="en-US"/>
              </w:rPr>
              <w:t>i</w:t>
            </w:r>
          </w:p>
        </w:tc>
        <w:tc>
          <w:tcPr>
            <w:tcW w:w="1137" w:type="dxa"/>
            <w:vAlign w:val="bottom"/>
          </w:tcPr>
          <w:p w14:paraId="628AC917" w14:textId="77777777" w:rsidR="00FA3D31" w:rsidRPr="004F3E0B" w:rsidRDefault="00000000" w:rsidP="00EC6DF6">
            <w:pPr>
              <w:pStyle w:val="a7"/>
              <w:ind w:left="0"/>
              <w:jc w:val="center"/>
              <w:rPr>
                <w:rFonts w:eastAsiaTheme="minorEastAsia" w:cs="Times New Roman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м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</m:oMath>
            </m:oMathPara>
          </w:p>
          <w:p w14:paraId="015172FE" w14:textId="77777777" w:rsidR="00FA3D31" w:rsidRPr="004F3E0B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 w:val="24"/>
                <w:szCs w:val="24"/>
                <w:lang w:val="en-US"/>
              </w:rPr>
            </w:pPr>
            <w:r w:rsidRPr="004F3E0B">
              <w:rPr>
                <w:rFonts w:eastAsiaTheme="minorEastAsia" w:cs="Times New Roman"/>
                <w:iCs/>
                <w:sz w:val="24"/>
                <w:szCs w:val="24"/>
              </w:rPr>
              <w:t>мм.рт.ст.</w:t>
            </w:r>
          </w:p>
        </w:tc>
        <w:tc>
          <w:tcPr>
            <w:tcW w:w="936" w:type="dxa"/>
          </w:tcPr>
          <w:p w14:paraId="2CB52283" w14:textId="77777777" w:rsidR="00FA3D31" w:rsidRPr="004F3E0B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см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7305" w:type="dxa"/>
            <w:vMerge/>
          </w:tcPr>
          <w:p w14:paraId="3BF9C3D3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05F605EC" w14:textId="77777777" w:rsidTr="00EC6DF6">
        <w:trPr>
          <w:trHeight w:val="326"/>
        </w:trPr>
        <w:tc>
          <w:tcPr>
            <w:tcW w:w="511" w:type="dxa"/>
          </w:tcPr>
          <w:p w14:paraId="09B75E20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1137" w:type="dxa"/>
            <w:vAlign w:val="bottom"/>
          </w:tcPr>
          <w:p w14:paraId="5AA2A566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120</w:t>
            </w:r>
          </w:p>
        </w:tc>
        <w:tc>
          <w:tcPr>
            <w:tcW w:w="936" w:type="dxa"/>
            <w:vAlign w:val="bottom"/>
          </w:tcPr>
          <w:p w14:paraId="2CB0279A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622</w:t>
            </w:r>
          </w:p>
        </w:tc>
        <w:tc>
          <w:tcPr>
            <w:tcW w:w="7305" w:type="dxa"/>
            <w:vMerge/>
          </w:tcPr>
          <w:p w14:paraId="7CEC07D9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172020F8" w14:textId="77777777" w:rsidTr="00EC6DF6">
        <w:trPr>
          <w:trHeight w:val="311"/>
        </w:trPr>
        <w:tc>
          <w:tcPr>
            <w:tcW w:w="511" w:type="dxa"/>
          </w:tcPr>
          <w:p w14:paraId="4A4DEC66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1137" w:type="dxa"/>
            <w:vAlign w:val="bottom"/>
          </w:tcPr>
          <w:p w14:paraId="2A72F1B4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110</w:t>
            </w:r>
          </w:p>
        </w:tc>
        <w:tc>
          <w:tcPr>
            <w:tcW w:w="936" w:type="dxa"/>
            <w:vAlign w:val="bottom"/>
          </w:tcPr>
          <w:p w14:paraId="16AF4868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629</w:t>
            </w:r>
          </w:p>
        </w:tc>
        <w:tc>
          <w:tcPr>
            <w:tcW w:w="7305" w:type="dxa"/>
            <w:vMerge/>
          </w:tcPr>
          <w:p w14:paraId="5D79723B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280C79B3" w14:textId="77777777" w:rsidTr="00EC6DF6">
        <w:trPr>
          <w:trHeight w:val="311"/>
        </w:trPr>
        <w:tc>
          <w:tcPr>
            <w:tcW w:w="511" w:type="dxa"/>
          </w:tcPr>
          <w:p w14:paraId="469D9446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1137" w:type="dxa"/>
            <w:vAlign w:val="bottom"/>
          </w:tcPr>
          <w:p w14:paraId="264E1487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100</w:t>
            </w:r>
          </w:p>
        </w:tc>
        <w:tc>
          <w:tcPr>
            <w:tcW w:w="936" w:type="dxa"/>
            <w:vAlign w:val="bottom"/>
          </w:tcPr>
          <w:p w14:paraId="1C764361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637</w:t>
            </w:r>
          </w:p>
        </w:tc>
        <w:tc>
          <w:tcPr>
            <w:tcW w:w="7305" w:type="dxa"/>
            <w:vMerge/>
          </w:tcPr>
          <w:p w14:paraId="0003ACE5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53B96292" w14:textId="77777777" w:rsidTr="00EC6DF6">
        <w:trPr>
          <w:trHeight w:val="311"/>
        </w:trPr>
        <w:tc>
          <w:tcPr>
            <w:tcW w:w="511" w:type="dxa"/>
          </w:tcPr>
          <w:p w14:paraId="01A59DD3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1137" w:type="dxa"/>
            <w:vAlign w:val="bottom"/>
          </w:tcPr>
          <w:p w14:paraId="49A4682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90</w:t>
            </w:r>
          </w:p>
        </w:tc>
        <w:tc>
          <w:tcPr>
            <w:tcW w:w="936" w:type="dxa"/>
            <w:vAlign w:val="bottom"/>
          </w:tcPr>
          <w:p w14:paraId="433B8C39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644</w:t>
            </w:r>
          </w:p>
        </w:tc>
        <w:tc>
          <w:tcPr>
            <w:tcW w:w="7305" w:type="dxa"/>
            <w:vMerge/>
          </w:tcPr>
          <w:p w14:paraId="5E7F4650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68ABE1E2" w14:textId="77777777" w:rsidTr="00EC6DF6">
        <w:trPr>
          <w:trHeight w:val="311"/>
        </w:trPr>
        <w:tc>
          <w:tcPr>
            <w:tcW w:w="511" w:type="dxa"/>
          </w:tcPr>
          <w:p w14:paraId="0A077061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1137" w:type="dxa"/>
            <w:vAlign w:val="bottom"/>
          </w:tcPr>
          <w:p w14:paraId="5A6EFDF2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80</w:t>
            </w:r>
          </w:p>
        </w:tc>
        <w:tc>
          <w:tcPr>
            <w:tcW w:w="936" w:type="dxa"/>
            <w:vAlign w:val="bottom"/>
          </w:tcPr>
          <w:p w14:paraId="6F111C68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652</w:t>
            </w:r>
          </w:p>
        </w:tc>
        <w:tc>
          <w:tcPr>
            <w:tcW w:w="7305" w:type="dxa"/>
            <w:vMerge/>
          </w:tcPr>
          <w:p w14:paraId="7E7BA668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0CA49B4B" w14:textId="77777777" w:rsidTr="00EC6DF6">
        <w:trPr>
          <w:trHeight w:val="311"/>
        </w:trPr>
        <w:tc>
          <w:tcPr>
            <w:tcW w:w="511" w:type="dxa"/>
          </w:tcPr>
          <w:p w14:paraId="25058FEB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1137" w:type="dxa"/>
            <w:vAlign w:val="bottom"/>
          </w:tcPr>
          <w:p w14:paraId="616EE4AA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70</w:t>
            </w:r>
          </w:p>
        </w:tc>
        <w:tc>
          <w:tcPr>
            <w:tcW w:w="936" w:type="dxa"/>
            <w:vAlign w:val="bottom"/>
          </w:tcPr>
          <w:p w14:paraId="764733BB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660</w:t>
            </w:r>
          </w:p>
        </w:tc>
        <w:tc>
          <w:tcPr>
            <w:tcW w:w="7305" w:type="dxa"/>
            <w:vMerge/>
          </w:tcPr>
          <w:p w14:paraId="2498954E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506A1180" w14:textId="77777777" w:rsidTr="00EC6DF6">
        <w:trPr>
          <w:trHeight w:val="311"/>
        </w:trPr>
        <w:tc>
          <w:tcPr>
            <w:tcW w:w="511" w:type="dxa"/>
          </w:tcPr>
          <w:p w14:paraId="21E64A70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1137" w:type="dxa"/>
            <w:vAlign w:val="bottom"/>
          </w:tcPr>
          <w:p w14:paraId="1AC27B63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60</w:t>
            </w:r>
          </w:p>
        </w:tc>
        <w:tc>
          <w:tcPr>
            <w:tcW w:w="936" w:type="dxa"/>
            <w:vAlign w:val="bottom"/>
          </w:tcPr>
          <w:p w14:paraId="3204507E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669</w:t>
            </w:r>
          </w:p>
        </w:tc>
        <w:tc>
          <w:tcPr>
            <w:tcW w:w="7305" w:type="dxa"/>
            <w:vMerge/>
          </w:tcPr>
          <w:p w14:paraId="6A90CF35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31DB81FE" w14:textId="77777777" w:rsidTr="00EC6DF6">
        <w:trPr>
          <w:trHeight w:val="326"/>
        </w:trPr>
        <w:tc>
          <w:tcPr>
            <w:tcW w:w="511" w:type="dxa"/>
          </w:tcPr>
          <w:p w14:paraId="102E2EE6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1137" w:type="dxa"/>
            <w:vAlign w:val="bottom"/>
          </w:tcPr>
          <w:p w14:paraId="56C9E766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50</w:t>
            </w:r>
          </w:p>
        </w:tc>
        <w:tc>
          <w:tcPr>
            <w:tcW w:w="936" w:type="dxa"/>
            <w:vAlign w:val="bottom"/>
          </w:tcPr>
          <w:p w14:paraId="1ABF1697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677</w:t>
            </w:r>
          </w:p>
        </w:tc>
        <w:tc>
          <w:tcPr>
            <w:tcW w:w="7305" w:type="dxa"/>
            <w:vMerge/>
          </w:tcPr>
          <w:p w14:paraId="2FD24CDD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23861704" w14:textId="77777777" w:rsidTr="00EC6DF6">
        <w:trPr>
          <w:trHeight w:val="311"/>
        </w:trPr>
        <w:tc>
          <w:tcPr>
            <w:tcW w:w="511" w:type="dxa"/>
          </w:tcPr>
          <w:p w14:paraId="4D16C098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1137" w:type="dxa"/>
            <w:vAlign w:val="bottom"/>
          </w:tcPr>
          <w:p w14:paraId="7CE76074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40</w:t>
            </w:r>
          </w:p>
        </w:tc>
        <w:tc>
          <w:tcPr>
            <w:tcW w:w="936" w:type="dxa"/>
            <w:vAlign w:val="bottom"/>
          </w:tcPr>
          <w:p w14:paraId="536C4F28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686</w:t>
            </w:r>
          </w:p>
        </w:tc>
        <w:tc>
          <w:tcPr>
            <w:tcW w:w="7305" w:type="dxa"/>
            <w:vMerge/>
          </w:tcPr>
          <w:p w14:paraId="7D2585AC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05315766" w14:textId="77777777" w:rsidTr="00EC6DF6">
        <w:trPr>
          <w:trHeight w:val="311"/>
        </w:trPr>
        <w:tc>
          <w:tcPr>
            <w:tcW w:w="511" w:type="dxa"/>
          </w:tcPr>
          <w:p w14:paraId="6A2DADEC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1137" w:type="dxa"/>
            <w:vAlign w:val="bottom"/>
          </w:tcPr>
          <w:p w14:paraId="75761CC9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30</w:t>
            </w:r>
          </w:p>
        </w:tc>
        <w:tc>
          <w:tcPr>
            <w:tcW w:w="936" w:type="dxa"/>
            <w:vAlign w:val="bottom"/>
          </w:tcPr>
          <w:p w14:paraId="4F3B33FE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695</w:t>
            </w:r>
          </w:p>
        </w:tc>
        <w:tc>
          <w:tcPr>
            <w:tcW w:w="7305" w:type="dxa"/>
            <w:vMerge/>
          </w:tcPr>
          <w:p w14:paraId="2D46838C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799D6113" w14:textId="77777777" w:rsidTr="00EC6DF6">
        <w:trPr>
          <w:trHeight w:val="311"/>
        </w:trPr>
        <w:tc>
          <w:tcPr>
            <w:tcW w:w="511" w:type="dxa"/>
          </w:tcPr>
          <w:p w14:paraId="50F286BF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1137" w:type="dxa"/>
            <w:vAlign w:val="bottom"/>
          </w:tcPr>
          <w:p w14:paraId="03282B0D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936" w:type="dxa"/>
            <w:vAlign w:val="bottom"/>
          </w:tcPr>
          <w:p w14:paraId="37084726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704</w:t>
            </w:r>
          </w:p>
        </w:tc>
        <w:tc>
          <w:tcPr>
            <w:tcW w:w="7305" w:type="dxa"/>
            <w:vMerge/>
          </w:tcPr>
          <w:p w14:paraId="539E43D7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  <w:tr w:rsidR="00FA3D31" w14:paraId="24FEB412" w14:textId="77777777" w:rsidTr="00EC6DF6">
        <w:trPr>
          <w:trHeight w:val="311"/>
        </w:trPr>
        <w:tc>
          <w:tcPr>
            <w:tcW w:w="511" w:type="dxa"/>
          </w:tcPr>
          <w:p w14:paraId="25A20B2B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12</w:t>
            </w:r>
          </w:p>
        </w:tc>
        <w:tc>
          <w:tcPr>
            <w:tcW w:w="1137" w:type="dxa"/>
            <w:vAlign w:val="bottom"/>
          </w:tcPr>
          <w:p w14:paraId="54932E70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936" w:type="dxa"/>
            <w:vAlign w:val="bottom"/>
          </w:tcPr>
          <w:p w14:paraId="2D6952E9" w14:textId="77777777" w:rsidR="00FA3D31" w:rsidRPr="00D32EF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D32EF1">
              <w:rPr>
                <w:rFonts w:cs="Times New Roman"/>
                <w:color w:val="000000"/>
                <w:szCs w:val="28"/>
              </w:rPr>
              <w:t>713</w:t>
            </w:r>
          </w:p>
        </w:tc>
        <w:tc>
          <w:tcPr>
            <w:tcW w:w="7305" w:type="dxa"/>
            <w:vMerge/>
          </w:tcPr>
          <w:p w14:paraId="3C9E6E6A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  <w:lang w:val="en-US"/>
              </w:rPr>
            </w:pPr>
          </w:p>
        </w:tc>
      </w:tr>
    </w:tbl>
    <w:p w14:paraId="5A4EEF07" w14:textId="77777777" w:rsidR="00FA3D31" w:rsidRPr="00D32EF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  <w:lang w:val="en-US"/>
        </w:rPr>
      </w:pPr>
    </w:p>
    <w:p w14:paraId="2134CD3D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 w:rsidRPr="00AE2C0B">
        <w:rPr>
          <w:rFonts w:eastAsiaTheme="minorEastAsia" w:cs="Times New Roman"/>
          <w:b/>
          <w:bCs/>
          <w:szCs w:val="28"/>
        </w:rPr>
        <w:t>8.</w:t>
      </w:r>
      <w:r>
        <w:rPr>
          <w:rFonts w:eastAsiaTheme="minorEastAsia" w:cs="Times New Roman"/>
          <w:szCs w:val="28"/>
        </w:rPr>
        <w:t xml:space="preserve"> Работу, совершённую воздухом при расширении его в окружающую среду, можно определить по формуле:</w:t>
      </w:r>
    </w:p>
    <w:p w14:paraId="01B27402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361911D9" w14:textId="77777777" w:rsidR="00FA3D31" w:rsidRPr="004E684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Cs w:val="28"/>
            </w:rPr>
            <m:t>A</m:t>
          </m:r>
          <m:r>
            <w:rPr>
              <w:rFonts w:ascii="Cambria Math" w:eastAsiaTheme="minorEastAsia" w:hAnsi="Cambria Math" w:cs="Times New Roman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а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D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C</m:t>
                  </m:r>
                </m:sub>
              </m:sSub>
            </m:e>
          </m:d>
          <m:r>
            <w:rPr>
              <w:rFonts w:ascii="Cambria Math" w:hAnsi="Cambria Math" w:cs="Times New Roman"/>
              <w:szCs w:val="28"/>
              <w:lang w:val="en-US"/>
            </w:rPr>
            <m:t xml:space="preserve">   </m:t>
          </m:r>
          <m:r>
            <w:rPr>
              <w:rFonts w:ascii="Cambria Math" w:hAnsi="Cambria Math" w:cs="Times New Roman"/>
              <w:szCs w:val="28"/>
            </w:rPr>
            <m:t xml:space="preserve">                                        </m:t>
          </m:r>
          <m:r>
            <w:rPr>
              <w:rFonts w:ascii="Cambria Math" w:hAnsi="Cambria Math" w:cs="Times New Roman"/>
              <w:szCs w:val="28"/>
              <w:lang w:val="en-US"/>
            </w:rPr>
            <m:t xml:space="preserve">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9</m:t>
              </m:r>
            </m:e>
          </m:d>
          <m:r>
            <w:rPr>
              <w:rFonts w:ascii="Cambria Math" w:hAnsi="Cambria Math" w:cs="Times New Roman"/>
              <w:szCs w:val="28"/>
              <w:lang w:val="en-US"/>
            </w:rPr>
            <m:t>.</m:t>
          </m:r>
        </m:oMath>
      </m:oMathPara>
    </w:p>
    <w:p w14:paraId="7ACE703F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По графику 3 находим: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C</m:t>
            </m:r>
          </m:sub>
        </m:sSub>
        <m:r>
          <w:rPr>
            <w:rFonts w:ascii="Cambria Math" w:hAnsi="Cambria Math" w:cs="Times New Roman"/>
            <w:szCs w:val="28"/>
          </w:rPr>
          <m:t xml:space="preserve">=118мм.рт.ст,  </m:t>
        </m:r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Cs w:val="28"/>
          </w:rPr>
          <m:t>=7мм.рт.ст.,</m:t>
        </m:r>
      </m:oMath>
      <w:r>
        <w:rPr>
          <w:rFonts w:eastAsiaTheme="minorEastAsia" w:cs="Times New Roman"/>
          <w:szCs w:val="28"/>
        </w:rPr>
        <w:t xml:space="preserve"> </w:t>
      </w:r>
    </w:p>
    <w:p w14:paraId="5CB51D7E" w14:textId="77777777" w:rsidR="00FA3D31" w:rsidRPr="007A3FE5" w:rsidRDefault="00000000" w:rsidP="00FA3D31">
      <w:pPr>
        <w:pStyle w:val="a7"/>
        <w:spacing w:after="0"/>
        <w:ind w:left="0"/>
        <w:jc w:val="both"/>
        <w:rPr>
          <w:rFonts w:eastAsiaTheme="minorEastAsia" w:cs="Times New Roman"/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D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Cs w:val="28"/>
            </w:rPr>
            <m:t>713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Cs w:val="28"/>
              <w:lang w:val="en-US"/>
            </w:rPr>
            <m:t xml:space="preserve">, </m:t>
          </m:r>
          <m:r>
            <w:rPr>
              <w:rFonts w:ascii="Cambria Math" w:hAnsi="Cambria Math" w:cs="Times New Roman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Cs w:val="28"/>
            </w:rPr>
            <m:t>622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Cs w:val="28"/>
            </w:rPr>
            <m:t>.</m:t>
          </m:r>
        </m:oMath>
      </m:oMathPara>
    </w:p>
    <w:p w14:paraId="2B394750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4F71880D" w14:textId="77777777" w:rsidR="00FA3D31" w:rsidRPr="00943D3C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Cs w:val="28"/>
            </w:rPr>
            <m:t>A</m:t>
          </m:r>
          <m:r>
            <w:rPr>
              <w:rFonts w:ascii="Cambria Math" w:eastAsiaTheme="minorEastAsia" w:hAnsi="Cambria Math" w:cs="Times New Roman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7</m:t>
              </m:r>
              <m:r>
                <w:rPr>
                  <w:rFonts w:ascii="Cambria Math" w:hAnsi="Cambria Math" w:cs="Times New Roman"/>
                  <w:szCs w:val="28"/>
                </w:rPr>
                <m:t>40мм.рт.ст.</m:t>
              </m:r>
              <m:r>
                <w:rPr>
                  <w:rFonts w:ascii="Cambria Math" w:hAnsi="Cambria Math" w:cs="Times New Roman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118мм.рт.ст.+</m:t>
                  </m:r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7</m:t>
                  </m:r>
                  <m:r>
                    <w:rPr>
                      <w:rFonts w:ascii="Cambria Math" w:hAnsi="Cambria Math" w:cs="Times New Roman"/>
                      <w:szCs w:val="28"/>
                    </w:rPr>
                    <m:t>мм.рт.ст.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713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Cs w:val="28"/>
                </w:rPr>
                <m:t>622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3</m:t>
                  </m:r>
                </m:sup>
              </m:sSup>
            </m:e>
          </m:d>
          <m:r>
            <w:rPr>
              <w:rFonts w:ascii="Cambria Math" w:hAnsi="Cambria Math" w:cs="Times New Roman"/>
              <w:szCs w:val="28"/>
              <w:lang w:val="en-US"/>
            </w:rPr>
            <m:t>=</m:t>
          </m:r>
        </m:oMath>
      </m:oMathPara>
    </w:p>
    <w:p w14:paraId="517D3935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m:t>=7,30∙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Cs w:val="28"/>
            </w:rPr>
            <m:t>мм.рт.ст.∙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Cs w:val="28"/>
            </w:rPr>
            <m:t>=7,30∙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Cs w:val="28"/>
            </w:rPr>
            <m:t>∙133,4Па∙1,00∙</m:t>
          </m:r>
          <m:sSup>
            <m:sSup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8"/>
                </w:rPr>
                <m:t>-6</m:t>
              </m:r>
            </m:sup>
          </m:sSup>
          <m:r>
            <w:rPr>
              <w:rFonts w:ascii="Cambria Math" w:hAnsi="Cambria Math" w:cs="Times New Roman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szCs w:val="28"/>
            </w:rPr>
            <m:t>9,74Дж</m:t>
          </m:r>
          <m:r>
            <w:rPr>
              <w:rFonts w:ascii="Cambria Math" w:hAnsi="Cambria Math" w:cs="Times New Roman"/>
              <w:szCs w:val="28"/>
              <w:lang w:val="en-US"/>
            </w:rPr>
            <m:t>.</m:t>
          </m:r>
        </m:oMath>
      </m:oMathPara>
    </w:p>
    <w:p w14:paraId="4C0881F7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7CA65149" w14:textId="1C772ACB" w:rsidR="00FA3D31" w:rsidRDefault="00FA3D31" w:rsidP="00FA3D31">
      <w:pPr>
        <w:rPr>
          <w:rFonts w:eastAsiaTheme="minorEastAsia" w:cs="Times New Roman"/>
          <w:szCs w:val="28"/>
        </w:rPr>
      </w:pPr>
      <w:r w:rsidRPr="004F0FC6">
        <w:rPr>
          <w:rFonts w:eastAsiaTheme="minorEastAsia" w:cs="Times New Roman"/>
          <w:b/>
          <w:bCs/>
          <w:szCs w:val="28"/>
        </w:rPr>
        <w:t>9.</w:t>
      </w:r>
      <w:r>
        <w:rPr>
          <w:rFonts w:eastAsiaTheme="minorEastAsia" w:cs="Times New Roman"/>
          <w:szCs w:val="28"/>
        </w:rPr>
        <w:t xml:space="preserve"> Мощность, развиваемую расширяющимся воздухом, на малом временном интервале определим по формуле:</w:t>
      </w:r>
    </w:p>
    <w:p w14:paraId="162587D2" w14:textId="4984E4F3" w:rsidR="00FA3D31" w:rsidRPr="004F3E0B" w:rsidRDefault="00000000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i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а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  <w:lang w:val="en-US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i+1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i+1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imes New Roman"/>
              <w:szCs w:val="28"/>
              <w:lang w:val="en-US"/>
            </w:rPr>
            <m:t xml:space="preserve">       </m:t>
          </m:r>
          <m:r>
            <w:rPr>
              <w:rFonts w:ascii="Cambria Math" w:hAnsi="Cambria Math" w:cs="Times New Roman"/>
              <w:szCs w:val="28"/>
            </w:rPr>
            <m:t xml:space="preserve">                      </m:t>
          </m:r>
          <m:r>
            <w:rPr>
              <w:rFonts w:ascii="Cambria Math" w:hAnsi="Cambria Math" w:cs="Times New Roman"/>
              <w:szCs w:val="28"/>
              <w:lang w:val="en-US"/>
            </w:rPr>
            <m:t xml:space="preserve">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  <w:lang w:val="en-US"/>
                </w:rPr>
                <m:t>1</m:t>
              </m:r>
              <m:r>
                <w:rPr>
                  <w:rFonts w:ascii="Cambria Math" w:hAnsi="Cambria Math" w:cs="Times New Roman"/>
                  <w:szCs w:val="28"/>
                </w:rPr>
                <m:t>0</m:t>
              </m:r>
            </m:e>
          </m:d>
          <m:r>
            <w:rPr>
              <w:rFonts w:ascii="Cambria Math" w:hAnsi="Cambria Math" w:cs="Times New Roman"/>
              <w:szCs w:val="28"/>
              <w:lang w:val="en-US"/>
            </w:rPr>
            <m:t>.</m:t>
          </m:r>
        </m:oMath>
      </m:oMathPara>
    </w:p>
    <w:p w14:paraId="38D82E99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  <w:lang w:val="en-US"/>
        </w:rPr>
      </w:pPr>
    </w:p>
    <w:p w14:paraId="58807CF8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>Соответствующий момент времени определим по формуле:</w:t>
      </w:r>
    </w:p>
    <w:p w14:paraId="54472AAE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493D4754" w14:textId="77777777" w:rsidR="00FA3D31" w:rsidRPr="004E6841" w:rsidRDefault="00000000" w:rsidP="00FA3D31">
      <w:pPr>
        <w:pStyle w:val="a7"/>
        <w:spacing w:after="0"/>
        <w:ind w:left="0"/>
        <w:jc w:val="both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bPr>
            <m:e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τ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i+1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Cs w:val="28"/>
              <w:lang w:val="en-US"/>
            </w:rPr>
            <m:t xml:space="preserve">     </m:t>
          </m:r>
          <m:r>
            <w:rPr>
              <w:rFonts w:ascii="Cambria Math" w:eastAsiaTheme="minorEastAsia" w:hAnsi="Cambria Math" w:cs="Times New Roman"/>
              <w:szCs w:val="28"/>
            </w:rPr>
            <m:t xml:space="preserve">                                    </m:t>
          </m:r>
          <m:r>
            <w:rPr>
              <w:rFonts w:ascii="Cambria Math" w:eastAsiaTheme="minorEastAsia" w:hAnsi="Cambria Math" w:cs="Times New Roman"/>
              <w:szCs w:val="28"/>
              <w:lang w:val="en-US"/>
            </w:rPr>
            <m:t xml:space="preserve">      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11</m:t>
              </m:r>
            </m:e>
          </m:d>
          <m:r>
            <w:rPr>
              <w:rFonts w:ascii="Cambria Math" w:eastAsiaTheme="minorEastAsia" w:hAnsi="Cambria Math" w:cs="Times New Roman"/>
              <w:szCs w:val="28"/>
            </w:rPr>
            <m:t>.</m:t>
          </m:r>
        </m:oMath>
      </m:oMathPara>
    </w:p>
    <w:p w14:paraId="4EE62D7E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6"/>
        <w:gridCol w:w="838"/>
        <w:gridCol w:w="1736"/>
        <w:gridCol w:w="6842"/>
      </w:tblGrid>
      <w:tr w:rsidR="00FA3D31" w14:paraId="1D0B6290" w14:textId="77777777" w:rsidTr="00EC6DF6">
        <w:tc>
          <w:tcPr>
            <w:tcW w:w="3369" w:type="dxa"/>
            <w:gridSpan w:val="3"/>
          </w:tcPr>
          <w:p w14:paraId="6F6C1BA7" w14:textId="77777777" w:rsidR="00FA3D31" w:rsidRPr="00B93105" w:rsidRDefault="00FA3D31" w:rsidP="00EC6DF6">
            <w:pPr>
              <w:pStyle w:val="a7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 xml:space="preserve">Таблица </w:t>
            </w:r>
            <w:r>
              <w:rPr>
                <w:rFonts w:cs="Times New Roman"/>
                <w:b/>
                <w:bCs/>
                <w:szCs w:val="28"/>
              </w:rPr>
              <w:t>4</w:t>
            </w:r>
            <w:r w:rsidRPr="00B93105">
              <w:rPr>
                <w:rFonts w:cs="Times New Roman"/>
                <w:b/>
                <w:bCs/>
                <w:szCs w:val="28"/>
              </w:rPr>
              <w:t>.</w:t>
            </w:r>
          </w:p>
          <w:p w14:paraId="216DD08D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Зависимость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τ</m:t>
                  </m:r>
                </m:e>
              </m:d>
            </m:oMath>
          </w:p>
        </w:tc>
        <w:tc>
          <w:tcPr>
            <w:tcW w:w="6627" w:type="dxa"/>
            <w:vMerge w:val="restart"/>
          </w:tcPr>
          <w:p w14:paraId="0CE686DE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 w:rsidRPr="00B93105">
              <w:rPr>
                <w:rFonts w:cs="Times New Roman"/>
                <w:b/>
                <w:bCs/>
                <w:szCs w:val="28"/>
              </w:rPr>
              <w:t xml:space="preserve">График </w:t>
            </w:r>
            <w:r>
              <w:rPr>
                <w:rFonts w:cs="Times New Roman"/>
                <w:b/>
                <w:bCs/>
                <w:szCs w:val="28"/>
              </w:rPr>
              <w:t>4</w:t>
            </w:r>
            <w:r w:rsidRPr="00B93105">
              <w:rPr>
                <w:rFonts w:cs="Times New Roman"/>
                <w:b/>
                <w:bCs/>
                <w:szCs w:val="28"/>
              </w:rPr>
              <w:t>.</w:t>
            </w:r>
            <w:r>
              <w:rPr>
                <w:rFonts w:cs="Times New Roman"/>
                <w:szCs w:val="28"/>
              </w:rPr>
              <w:t xml:space="preserve"> Зависимость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τ</m:t>
                  </m:r>
                </m:e>
              </m:d>
            </m:oMath>
          </w:p>
          <w:p w14:paraId="02D0BDBB" w14:textId="77777777" w:rsidR="00FA3D31" w:rsidRPr="005E49A6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  <w:lang w:val="en-US"/>
              </w:rPr>
            </w:pPr>
            <w:r>
              <w:object w:dxaOrig="7185" w:dyaOrig="5745" w14:anchorId="24653E8A">
                <v:shape id="_x0000_i1029" type="#_x0000_t75" style="width:331.5pt;height:264.75pt" o:ole="">
                  <v:imagedata r:id="rId21" o:title=""/>
                </v:shape>
                <o:OLEObject Type="Embed" ProgID="PBrush" ShapeID="_x0000_i1029" DrawAspect="Content" ObjectID="_1826471768" r:id="rId22"/>
              </w:object>
            </w:r>
          </w:p>
        </w:tc>
      </w:tr>
      <w:tr w:rsidR="00FA3D31" w14:paraId="777DBB16" w14:textId="77777777" w:rsidTr="00EC6DF6">
        <w:tc>
          <w:tcPr>
            <w:tcW w:w="784" w:type="dxa"/>
          </w:tcPr>
          <w:p w14:paraId="58D0E78F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i/>
                <w:iCs/>
                <w:szCs w:val="28"/>
                <w:lang w:val="en-US" w:eastAsia="ru-RU"/>
              </w:rPr>
              <w:t>i</w:t>
            </w:r>
          </w:p>
        </w:tc>
        <w:tc>
          <w:tcPr>
            <w:tcW w:w="1103" w:type="dxa"/>
            <w:vAlign w:val="bottom"/>
          </w:tcPr>
          <w:p w14:paraId="61504119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&lt;τ&gt;,с</w:t>
            </w:r>
          </w:p>
        </w:tc>
        <w:tc>
          <w:tcPr>
            <w:tcW w:w="1482" w:type="dxa"/>
            <w:vAlign w:val="bottom"/>
          </w:tcPr>
          <w:p w14:paraId="5EDE485A" w14:textId="77777777" w:rsidR="00FA3D31" w:rsidRPr="0072460F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</m:oMath>
            </m:oMathPara>
          </w:p>
          <w:p w14:paraId="108A9098" w14:textId="77777777" w:rsidR="00FA3D31" w:rsidRDefault="00000000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мм.рт.ст.∙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см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с</m:t>
                    </m:r>
                  </m:den>
                </m:f>
              </m:oMath>
            </m:oMathPara>
          </w:p>
        </w:tc>
        <w:tc>
          <w:tcPr>
            <w:tcW w:w="6627" w:type="dxa"/>
            <w:vMerge/>
          </w:tcPr>
          <w:p w14:paraId="2ED9E046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54E6F050" w14:textId="77777777" w:rsidTr="00EC6DF6">
        <w:tc>
          <w:tcPr>
            <w:tcW w:w="784" w:type="dxa"/>
          </w:tcPr>
          <w:p w14:paraId="2D7F3D25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103" w:type="dxa"/>
            <w:vAlign w:val="bottom"/>
          </w:tcPr>
          <w:p w14:paraId="05597B8D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2,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66</w:t>
            </w:r>
          </w:p>
        </w:tc>
        <w:tc>
          <w:tcPr>
            <w:tcW w:w="1482" w:type="dxa"/>
            <w:vAlign w:val="bottom"/>
          </w:tcPr>
          <w:p w14:paraId="54E59229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6627" w:type="dxa"/>
            <w:vMerge/>
          </w:tcPr>
          <w:p w14:paraId="062502BE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3FB99640" w14:textId="77777777" w:rsidTr="00EC6DF6">
        <w:tc>
          <w:tcPr>
            <w:tcW w:w="784" w:type="dxa"/>
          </w:tcPr>
          <w:p w14:paraId="3A9E1D3B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103" w:type="dxa"/>
            <w:vAlign w:val="bottom"/>
          </w:tcPr>
          <w:p w14:paraId="5ED4370D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8,4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482" w:type="dxa"/>
            <w:vAlign w:val="bottom"/>
          </w:tcPr>
          <w:p w14:paraId="0E50C6AA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02</w:t>
            </w:r>
          </w:p>
        </w:tc>
        <w:tc>
          <w:tcPr>
            <w:tcW w:w="6627" w:type="dxa"/>
            <w:vMerge/>
          </w:tcPr>
          <w:p w14:paraId="4BE23289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4769E124" w14:textId="77777777" w:rsidTr="00EC6DF6">
        <w:tc>
          <w:tcPr>
            <w:tcW w:w="784" w:type="dxa"/>
          </w:tcPr>
          <w:p w14:paraId="4DC5DEFB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103" w:type="dxa"/>
            <w:vAlign w:val="bottom"/>
          </w:tcPr>
          <w:p w14:paraId="3B0812D5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14,7</w:t>
            </w:r>
          </w:p>
        </w:tc>
        <w:tc>
          <w:tcPr>
            <w:tcW w:w="1482" w:type="dxa"/>
            <w:vAlign w:val="bottom"/>
          </w:tcPr>
          <w:p w14:paraId="3FC7527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02</w:t>
            </w:r>
          </w:p>
        </w:tc>
        <w:tc>
          <w:tcPr>
            <w:tcW w:w="6627" w:type="dxa"/>
            <w:vMerge/>
          </w:tcPr>
          <w:p w14:paraId="5CB28374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465E00B2" w14:textId="77777777" w:rsidTr="00EC6DF6">
        <w:tc>
          <w:tcPr>
            <w:tcW w:w="784" w:type="dxa"/>
          </w:tcPr>
          <w:p w14:paraId="43EF006A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103" w:type="dxa"/>
            <w:vAlign w:val="bottom"/>
          </w:tcPr>
          <w:p w14:paraId="42EFB049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21,6</w:t>
            </w:r>
          </w:p>
        </w:tc>
        <w:tc>
          <w:tcPr>
            <w:tcW w:w="1482" w:type="dxa"/>
            <w:vAlign w:val="bottom"/>
          </w:tcPr>
          <w:p w14:paraId="004AA8D4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844</w:t>
            </w:r>
          </w:p>
        </w:tc>
        <w:tc>
          <w:tcPr>
            <w:tcW w:w="6627" w:type="dxa"/>
            <w:vMerge/>
          </w:tcPr>
          <w:p w14:paraId="4B3B8B5B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35E151CB" w14:textId="77777777" w:rsidTr="00EC6DF6">
        <w:tc>
          <w:tcPr>
            <w:tcW w:w="784" w:type="dxa"/>
          </w:tcPr>
          <w:p w14:paraId="1F4D7E57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103" w:type="dxa"/>
            <w:vAlign w:val="bottom"/>
          </w:tcPr>
          <w:p w14:paraId="7AF482A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29,8</w:t>
            </w:r>
          </w:p>
        </w:tc>
        <w:tc>
          <w:tcPr>
            <w:tcW w:w="1482" w:type="dxa"/>
            <w:vAlign w:val="bottom"/>
          </w:tcPr>
          <w:p w14:paraId="11444F14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767</w:t>
            </w:r>
          </w:p>
        </w:tc>
        <w:tc>
          <w:tcPr>
            <w:tcW w:w="6627" w:type="dxa"/>
            <w:vMerge/>
          </w:tcPr>
          <w:p w14:paraId="049A7E06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1B8D69B8" w14:textId="77777777" w:rsidTr="00EC6DF6">
        <w:tc>
          <w:tcPr>
            <w:tcW w:w="784" w:type="dxa"/>
          </w:tcPr>
          <w:p w14:paraId="200BB9A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103" w:type="dxa"/>
            <w:vAlign w:val="bottom"/>
          </w:tcPr>
          <w:p w14:paraId="7CDD2A0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38,9</w:t>
            </w:r>
          </w:p>
        </w:tc>
        <w:tc>
          <w:tcPr>
            <w:tcW w:w="1482" w:type="dxa"/>
            <w:vAlign w:val="bottom"/>
          </w:tcPr>
          <w:p w14:paraId="4BA1645F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683</w:t>
            </w:r>
          </w:p>
        </w:tc>
        <w:tc>
          <w:tcPr>
            <w:tcW w:w="6627" w:type="dxa"/>
            <w:vMerge/>
          </w:tcPr>
          <w:p w14:paraId="09945BAB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6E996CE9" w14:textId="77777777" w:rsidTr="00EC6DF6">
        <w:tc>
          <w:tcPr>
            <w:tcW w:w="784" w:type="dxa"/>
          </w:tcPr>
          <w:p w14:paraId="1B1D6CF8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103" w:type="dxa"/>
            <w:vAlign w:val="bottom"/>
          </w:tcPr>
          <w:p w14:paraId="52EA379D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50,2</w:t>
            </w:r>
          </w:p>
        </w:tc>
        <w:tc>
          <w:tcPr>
            <w:tcW w:w="1482" w:type="dxa"/>
            <w:vAlign w:val="bottom"/>
          </w:tcPr>
          <w:p w14:paraId="7E6473D9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522</w:t>
            </w:r>
          </w:p>
        </w:tc>
        <w:tc>
          <w:tcPr>
            <w:tcW w:w="6627" w:type="dxa"/>
            <w:vMerge/>
          </w:tcPr>
          <w:p w14:paraId="6EBD48A9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6ED7AB8E" w14:textId="77777777" w:rsidTr="00EC6DF6">
        <w:tc>
          <w:tcPr>
            <w:tcW w:w="784" w:type="dxa"/>
          </w:tcPr>
          <w:p w14:paraId="0EF407AE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103" w:type="dxa"/>
            <w:vAlign w:val="bottom"/>
          </w:tcPr>
          <w:p w14:paraId="42D75A6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63,6</w:t>
            </w:r>
          </w:p>
        </w:tc>
        <w:tc>
          <w:tcPr>
            <w:tcW w:w="1482" w:type="dxa"/>
            <w:vAlign w:val="bottom"/>
          </w:tcPr>
          <w:p w14:paraId="5AB30F9B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490</w:t>
            </w:r>
          </w:p>
        </w:tc>
        <w:tc>
          <w:tcPr>
            <w:tcW w:w="6627" w:type="dxa"/>
            <w:vMerge/>
          </w:tcPr>
          <w:p w14:paraId="226A9B61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67F614DC" w14:textId="77777777" w:rsidTr="00EC6DF6">
        <w:tc>
          <w:tcPr>
            <w:tcW w:w="784" w:type="dxa"/>
          </w:tcPr>
          <w:p w14:paraId="62DD6630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1103" w:type="dxa"/>
            <w:vAlign w:val="bottom"/>
          </w:tcPr>
          <w:p w14:paraId="62A6262A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79,9</w:t>
            </w:r>
          </w:p>
        </w:tc>
        <w:tc>
          <w:tcPr>
            <w:tcW w:w="1482" w:type="dxa"/>
            <w:vAlign w:val="bottom"/>
          </w:tcPr>
          <w:p w14:paraId="1B12F439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371</w:t>
            </w:r>
          </w:p>
        </w:tc>
        <w:tc>
          <w:tcPr>
            <w:tcW w:w="6627" w:type="dxa"/>
            <w:vMerge/>
          </w:tcPr>
          <w:p w14:paraId="412FF5D0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5EEDF74D" w14:textId="77777777" w:rsidTr="00EC6DF6">
        <w:tc>
          <w:tcPr>
            <w:tcW w:w="784" w:type="dxa"/>
          </w:tcPr>
          <w:p w14:paraId="668B3621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1103" w:type="dxa"/>
            <w:vAlign w:val="bottom"/>
          </w:tcPr>
          <w:p w14:paraId="05A873A6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104</w:t>
            </w:r>
          </w:p>
        </w:tc>
        <w:tc>
          <w:tcPr>
            <w:tcW w:w="1482" w:type="dxa"/>
            <w:vAlign w:val="bottom"/>
          </w:tcPr>
          <w:p w14:paraId="2A694ABF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230</w:t>
            </w:r>
          </w:p>
        </w:tc>
        <w:tc>
          <w:tcPr>
            <w:tcW w:w="6627" w:type="dxa"/>
            <w:vMerge/>
          </w:tcPr>
          <w:p w14:paraId="24655801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047DCA59" w14:textId="77777777" w:rsidTr="00EC6DF6">
        <w:tc>
          <w:tcPr>
            <w:tcW w:w="784" w:type="dxa"/>
          </w:tcPr>
          <w:p w14:paraId="6A35361D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103" w:type="dxa"/>
            <w:vAlign w:val="bottom"/>
          </w:tcPr>
          <w:p w14:paraId="1669DB04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142</w:t>
            </w:r>
          </w:p>
        </w:tc>
        <w:tc>
          <w:tcPr>
            <w:tcW w:w="1482" w:type="dxa"/>
            <w:vAlign w:val="bottom"/>
          </w:tcPr>
          <w:p w14:paraId="7603F22E" w14:textId="77777777" w:rsidR="00FA3D31" w:rsidRDefault="00FA3D31" w:rsidP="00EC6DF6">
            <w:pPr>
              <w:pStyle w:val="a7"/>
              <w:ind w:left="0"/>
              <w:jc w:val="center"/>
              <w:rPr>
                <w:rFonts w:eastAsiaTheme="minorEastAsia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0,</w:t>
            </w:r>
            <w:r w:rsidRPr="007E48A7">
              <w:rPr>
                <w:rFonts w:eastAsia="Times New Roman" w:cs="Times New Roman"/>
                <w:color w:val="000000"/>
                <w:szCs w:val="28"/>
                <w:lang w:eastAsia="ru-RU"/>
              </w:rPr>
              <w:t>155</w:t>
            </w:r>
          </w:p>
        </w:tc>
        <w:tc>
          <w:tcPr>
            <w:tcW w:w="6627" w:type="dxa"/>
            <w:vMerge/>
          </w:tcPr>
          <w:p w14:paraId="106EC4BA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  <w:tr w:rsidR="00FA3D31" w14:paraId="2BB58B00" w14:textId="77777777" w:rsidTr="00EC6DF6">
        <w:tc>
          <w:tcPr>
            <w:tcW w:w="784" w:type="dxa"/>
          </w:tcPr>
          <w:p w14:paraId="68C86357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1103" w:type="dxa"/>
          </w:tcPr>
          <w:p w14:paraId="6A97E47C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1482" w:type="dxa"/>
          </w:tcPr>
          <w:p w14:paraId="602547C1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  <w:tc>
          <w:tcPr>
            <w:tcW w:w="6627" w:type="dxa"/>
            <w:vMerge/>
          </w:tcPr>
          <w:p w14:paraId="113EA7BC" w14:textId="77777777" w:rsidR="00FA3D31" w:rsidRDefault="00FA3D31" w:rsidP="00EC6DF6">
            <w:pPr>
              <w:pStyle w:val="a7"/>
              <w:ind w:left="0"/>
              <w:jc w:val="both"/>
              <w:rPr>
                <w:rFonts w:eastAsiaTheme="minorEastAsia" w:cs="Times New Roman"/>
                <w:szCs w:val="28"/>
              </w:rPr>
            </w:pPr>
          </w:p>
        </w:tc>
      </w:tr>
    </w:tbl>
    <w:p w14:paraId="6EA23F36" w14:textId="77777777" w:rsidR="00FA3D31" w:rsidRPr="004E684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615FEE01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 w:rsidRPr="005E49A6">
        <w:rPr>
          <w:rFonts w:eastAsiaTheme="minorEastAsia" w:cs="Times New Roman"/>
          <w:b/>
          <w:bCs/>
          <w:szCs w:val="28"/>
        </w:rPr>
        <w:t xml:space="preserve">10. </w:t>
      </w:r>
      <w:r>
        <w:rPr>
          <w:rFonts w:eastAsiaTheme="minorEastAsia" w:cs="Times New Roman"/>
          <w:szCs w:val="28"/>
        </w:rPr>
        <w:t xml:space="preserve">График 4 по внешнему виду похож на график 1. В п.3 мы показали, что зависимость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Cs w:val="28"/>
          </w:rPr>
          <m:t>(</m:t>
        </m:r>
        <m:r>
          <w:rPr>
            <w:rFonts w:ascii="Cambria Math" w:hAnsi="Cambria Math" w:cs="Times New Roman"/>
            <w:i/>
            <w:szCs w:val="28"/>
            <w:lang w:val="en-US"/>
          </w:rPr>
          <w:sym w:font="Symbol" w:char="F074"/>
        </m:r>
        <m:r>
          <w:rPr>
            <w:rFonts w:ascii="Cambria Math" w:hAnsi="Cambria Math" w:cs="Times New Roman"/>
            <w:szCs w:val="28"/>
          </w:rPr>
          <m:t>)</m:t>
        </m:r>
      </m:oMath>
      <w:r>
        <w:rPr>
          <w:rFonts w:eastAsiaTheme="minorEastAsia" w:cs="Times New Roman"/>
          <w:szCs w:val="28"/>
        </w:rPr>
        <w:t xml:space="preserve"> подчиняется уравнению (2). Так как в соответствии с уравнением (10) мощность, развиваемая расширяющимся воздухом, на малом временном интервале прямо пропорциональна среднему давлению на этом интервале, то можно предположить, что зависимость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</w:rPr>
              <m:t>τ</m:t>
            </m:r>
          </m:e>
        </m:d>
      </m:oMath>
      <w:r>
        <w:rPr>
          <w:rFonts w:eastAsiaTheme="minorEastAsia" w:cs="Times New Roman"/>
          <w:szCs w:val="28"/>
        </w:rPr>
        <w:t xml:space="preserve"> будет иметь такой же математический вид, а именно:</w:t>
      </w:r>
    </w:p>
    <w:p w14:paraId="383A9214" w14:textId="77777777" w:rsidR="00FA3D31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3A02CA74" w14:textId="77777777" w:rsidR="00FA3D31" w:rsidRPr="005E49A6" w:rsidRDefault="00000000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val="en-US"/>
                </w:rPr>
                <m:t>∆P</m:t>
              </m:r>
            </m:num>
            <m:den>
              <m:r>
                <w:rPr>
                  <w:rFonts w:ascii="Cambria Math" w:eastAsiaTheme="minorEastAsia" w:hAnsi="Cambria Math" w:cs="Times New Roman"/>
                  <w:szCs w:val="28"/>
                </w:rPr>
                <m:t>∆τ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=-</m:t>
          </m:r>
          <m:r>
            <w:rPr>
              <w:rFonts w:ascii="Cambria Math" w:hAnsi="Cambria Math" w:cs="Times New Roman"/>
              <w:szCs w:val="28"/>
              <w:lang w:val="en-US"/>
            </w:rPr>
            <m:t>γP</m:t>
          </m:r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12</m:t>
              </m:r>
            </m:e>
          </m:d>
          <m:r>
            <w:rPr>
              <w:rFonts w:ascii="Cambria Math" w:hAnsi="Cambria Math" w:cs="Times New Roman"/>
              <w:szCs w:val="28"/>
            </w:rPr>
            <m:t>,</m:t>
          </m:r>
        </m:oMath>
      </m:oMathPara>
    </w:p>
    <w:p w14:paraId="181D9F08" w14:textId="77777777" w:rsidR="00FA3D31" w:rsidRPr="005E49A6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</w:p>
    <w:p w14:paraId="436AB60C" w14:textId="77777777" w:rsidR="00FA3D31" w:rsidRPr="002E317A" w:rsidRDefault="00FA3D31" w:rsidP="00FA3D31">
      <w:pPr>
        <w:pStyle w:val="a7"/>
        <w:spacing w:after="0"/>
        <w:ind w:left="0"/>
        <w:jc w:val="both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где </w:t>
      </w:r>
      <m:oMath>
        <m:r>
          <w:rPr>
            <w:rFonts w:ascii="Cambria Math" w:hAnsi="Cambria Math" w:cs="Times New Roman"/>
            <w:szCs w:val="28"/>
            <w:lang w:val="en-US"/>
          </w:rPr>
          <m:t>γ</m:t>
        </m:r>
      </m:oMath>
      <w:r>
        <w:rPr>
          <w:rFonts w:eastAsiaTheme="minorEastAsia" w:cs="Times New Roman"/>
          <w:szCs w:val="28"/>
        </w:rPr>
        <w:t xml:space="preserve"> – некоторый коэффициент.</w:t>
      </w:r>
    </w:p>
    <w:p w14:paraId="7E73EB28" w14:textId="77777777" w:rsidR="00C13F5D" w:rsidRDefault="00C13F5D" w:rsidP="00FA3D31">
      <w:pPr>
        <w:spacing w:after="0"/>
      </w:pPr>
    </w:p>
    <w:sectPr w:rsidR="00C13F5D" w:rsidSect="00D518CB">
      <w:headerReference w:type="default" r:id="rId23"/>
      <w:footerReference w:type="default" r:id="rId24"/>
      <w:pgSz w:w="11906" w:h="16838" w:code="9"/>
      <w:pgMar w:top="709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B041" w14:textId="77777777" w:rsidR="00E84CA6" w:rsidRDefault="00E84CA6" w:rsidP="00C13F5D">
      <w:pPr>
        <w:spacing w:after="0"/>
      </w:pPr>
      <w:r>
        <w:separator/>
      </w:r>
    </w:p>
  </w:endnote>
  <w:endnote w:type="continuationSeparator" w:id="0">
    <w:p w14:paraId="24A69D31" w14:textId="77777777" w:rsidR="00E84CA6" w:rsidRDefault="00E84CA6" w:rsidP="00C13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6593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88096FD" w14:textId="78247820" w:rsidR="007F3E79" w:rsidRPr="007F3E79" w:rsidRDefault="007F3E79">
        <w:pPr>
          <w:pStyle w:val="af0"/>
          <w:jc w:val="right"/>
          <w:rPr>
            <w:sz w:val="24"/>
            <w:szCs w:val="24"/>
          </w:rPr>
        </w:pPr>
        <w:r w:rsidRPr="007F3E79">
          <w:rPr>
            <w:sz w:val="24"/>
            <w:szCs w:val="24"/>
          </w:rPr>
          <w:fldChar w:fldCharType="begin"/>
        </w:r>
        <w:r w:rsidRPr="007F3E79">
          <w:rPr>
            <w:sz w:val="24"/>
            <w:szCs w:val="24"/>
          </w:rPr>
          <w:instrText>PAGE   \* MERGEFORMAT</w:instrText>
        </w:r>
        <w:r w:rsidRPr="007F3E79">
          <w:rPr>
            <w:sz w:val="24"/>
            <w:szCs w:val="24"/>
          </w:rPr>
          <w:fldChar w:fldCharType="separate"/>
        </w:r>
        <w:r w:rsidRPr="007F3E79">
          <w:rPr>
            <w:sz w:val="24"/>
            <w:szCs w:val="24"/>
          </w:rPr>
          <w:t>2</w:t>
        </w:r>
        <w:r w:rsidRPr="007F3E79">
          <w:rPr>
            <w:sz w:val="24"/>
            <w:szCs w:val="24"/>
          </w:rPr>
          <w:fldChar w:fldCharType="end"/>
        </w:r>
      </w:p>
    </w:sdtContent>
  </w:sdt>
  <w:p w14:paraId="789290D5" w14:textId="3081A29D" w:rsidR="00C13F5D" w:rsidRPr="00A46635" w:rsidRDefault="007F3E79" w:rsidP="00A46635">
    <w:pPr>
      <w:spacing w:after="0"/>
      <w:rPr>
        <w:rFonts w:cs="Times New Roman"/>
        <w:sz w:val="24"/>
        <w:szCs w:val="24"/>
      </w:rPr>
    </w:pPr>
    <w:r w:rsidRPr="0046213D">
      <w:rPr>
        <w:rFonts w:cs="Times New Roman"/>
        <w:sz w:val="24"/>
        <w:szCs w:val="24"/>
      </w:rPr>
      <w:t>Экспериментальный тур.</w:t>
    </w:r>
    <w:r>
      <w:rPr>
        <w:rFonts w:cs="Times New Roman"/>
        <w:sz w:val="24"/>
        <w:szCs w:val="24"/>
      </w:rPr>
      <w:t xml:space="preserve"> </w:t>
    </w:r>
    <w:r w:rsidR="00286238">
      <w:rPr>
        <w:rFonts w:cs="Times New Roman"/>
        <w:sz w:val="24"/>
        <w:szCs w:val="24"/>
      </w:rPr>
      <w:t>10</w:t>
    </w:r>
    <w:r w:rsidRPr="0046213D">
      <w:rPr>
        <w:rFonts w:cs="Times New Roman"/>
        <w:sz w:val="24"/>
        <w:szCs w:val="24"/>
      </w:rPr>
      <w:t xml:space="preserve"> класс. </w:t>
    </w:r>
    <w:r>
      <w:rPr>
        <w:rFonts w:cs="Times New Roman"/>
        <w:sz w:val="24"/>
        <w:szCs w:val="24"/>
      </w:rPr>
      <w:t>Условия и р</w:t>
    </w:r>
    <w:r w:rsidRPr="0046213D">
      <w:rPr>
        <w:rFonts w:cs="Times New Roman"/>
        <w:sz w:val="24"/>
        <w:szCs w:val="24"/>
      </w:rPr>
      <w:t>ешения задач. Бланк для жюри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FC3F" w14:textId="77777777" w:rsidR="00E84CA6" w:rsidRDefault="00E84CA6" w:rsidP="00C13F5D">
      <w:pPr>
        <w:spacing w:after="0"/>
      </w:pPr>
      <w:r>
        <w:separator/>
      </w:r>
    </w:p>
  </w:footnote>
  <w:footnote w:type="continuationSeparator" w:id="0">
    <w:p w14:paraId="66FA7784" w14:textId="77777777" w:rsidR="00E84CA6" w:rsidRDefault="00E84CA6" w:rsidP="00C13F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B953" w14:textId="61C2CB8C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14:paraId="63728030" w14:textId="0E752194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>20</w:t>
    </w:r>
    <w:r w:rsidRPr="005470C0">
      <w:rPr>
        <w:rFonts w:cs="Times New Roman"/>
        <w:sz w:val="24"/>
        <w:szCs w:val="24"/>
        <w:lang w:val="en-US"/>
      </w:rPr>
      <w:t>2</w:t>
    </w:r>
    <w:r>
      <w:rPr>
        <w:rFonts w:cs="Times New Roman"/>
        <w:sz w:val="24"/>
        <w:szCs w:val="24"/>
      </w:rPr>
      <w:t>5</w:t>
    </w:r>
    <w:r w:rsidRPr="005470C0">
      <w:rPr>
        <w:rFonts w:cs="Times New Roman"/>
        <w:sz w:val="24"/>
        <w:szCs w:val="24"/>
      </w:rPr>
      <w:t>-202</w:t>
    </w:r>
    <w:r>
      <w:rPr>
        <w:rFonts w:cs="Times New Roman"/>
        <w:sz w:val="24"/>
        <w:szCs w:val="24"/>
      </w:rPr>
      <w:t>6</w:t>
    </w:r>
    <w:r w:rsidRPr="005470C0">
      <w:rPr>
        <w:rFonts w:cs="Times New Roman"/>
        <w:sz w:val="24"/>
        <w:szCs w:val="24"/>
      </w:rPr>
      <w:t xml:space="preserve"> учебный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EA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C671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F65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527ED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221237E"/>
    <w:multiLevelType w:val="hybridMultilevel"/>
    <w:tmpl w:val="F6408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C4726"/>
    <w:multiLevelType w:val="multilevel"/>
    <w:tmpl w:val="74C8A1B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C6E6887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A12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FD1197"/>
    <w:multiLevelType w:val="multilevel"/>
    <w:tmpl w:val="1A0EF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320771806">
    <w:abstractNumId w:val="4"/>
  </w:num>
  <w:num w:numId="2" w16cid:durableId="1654872740">
    <w:abstractNumId w:val="3"/>
  </w:num>
  <w:num w:numId="3" w16cid:durableId="1114642025">
    <w:abstractNumId w:val="5"/>
  </w:num>
  <w:num w:numId="4" w16cid:durableId="400251698">
    <w:abstractNumId w:val="1"/>
  </w:num>
  <w:num w:numId="5" w16cid:durableId="98725346">
    <w:abstractNumId w:val="2"/>
  </w:num>
  <w:num w:numId="6" w16cid:durableId="1347900304">
    <w:abstractNumId w:val="7"/>
  </w:num>
  <w:num w:numId="7" w16cid:durableId="906765483">
    <w:abstractNumId w:val="8"/>
  </w:num>
  <w:num w:numId="8" w16cid:durableId="1803886951">
    <w:abstractNumId w:val="6"/>
  </w:num>
  <w:num w:numId="9" w16cid:durableId="208864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A3"/>
    <w:rsid w:val="00002FC6"/>
    <w:rsid w:val="0000453B"/>
    <w:rsid w:val="00062249"/>
    <w:rsid w:val="00067054"/>
    <w:rsid w:val="00080775"/>
    <w:rsid w:val="0008215E"/>
    <w:rsid w:val="00085D17"/>
    <w:rsid w:val="00087C5D"/>
    <w:rsid w:val="00091421"/>
    <w:rsid w:val="000925AB"/>
    <w:rsid w:val="000A6A80"/>
    <w:rsid w:val="000B02A3"/>
    <w:rsid w:val="000B2EA0"/>
    <w:rsid w:val="000B41D4"/>
    <w:rsid w:val="000E1FAF"/>
    <w:rsid w:val="000E2ADA"/>
    <w:rsid w:val="000E2D4D"/>
    <w:rsid w:val="000F03CF"/>
    <w:rsid w:val="000F3C1F"/>
    <w:rsid w:val="000F46AB"/>
    <w:rsid w:val="000F4D97"/>
    <w:rsid w:val="000F69BD"/>
    <w:rsid w:val="000F72F3"/>
    <w:rsid w:val="001149E5"/>
    <w:rsid w:val="00115E2C"/>
    <w:rsid w:val="00125024"/>
    <w:rsid w:val="00141752"/>
    <w:rsid w:val="00142423"/>
    <w:rsid w:val="001503D8"/>
    <w:rsid w:val="00157412"/>
    <w:rsid w:val="0017314D"/>
    <w:rsid w:val="00181E9C"/>
    <w:rsid w:val="001844A5"/>
    <w:rsid w:val="001B22A5"/>
    <w:rsid w:val="001B3F30"/>
    <w:rsid w:val="001C4A33"/>
    <w:rsid w:val="001C4EAC"/>
    <w:rsid w:val="001D5974"/>
    <w:rsid w:val="001F1C88"/>
    <w:rsid w:val="00213076"/>
    <w:rsid w:val="002226F8"/>
    <w:rsid w:val="002270AB"/>
    <w:rsid w:val="00236A22"/>
    <w:rsid w:val="00256CE1"/>
    <w:rsid w:val="0026305B"/>
    <w:rsid w:val="00265771"/>
    <w:rsid w:val="00275F63"/>
    <w:rsid w:val="00280408"/>
    <w:rsid w:val="0028044C"/>
    <w:rsid w:val="00286238"/>
    <w:rsid w:val="00287133"/>
    <w:rsid w:val="00287A74"/>
    <w:rsid w:val="002B251F"/>
    <w:rsid w:val="002B4BB3"/>
    <w:rsid w:val="002C0E48"/>
    <w:rsid w:val="002C34B6"/>
    <w:rsid w:val="002F649A"/>
    <w:rsid w:val="00301D9B"/>
    <w:rsid w:val="003104F9"/>
    <w:rsid w:val="003235CA"/>
    <w:rsid w:val="00352037"/>
    <w:rsid w:val="003B1DBE"/>
    <w:rsid w:val="003B1EF9"/>
    <w:rsid w:val="003E1D85"/>
    <w:rsid w:val="003F5835"/>
    <w:rsid w:val="003F601E"/>
    <w:rsid w:val="00402988"/>
    <w:rsid w:val="00403EF2"/>
    <w:rsid w:val="004137AA"/>
    <w:rsid w:val="00427C3F"/>
    <w:rsid w:val="00445A4D"/>
    <w:rsid w:val="00460E87"/>
    <w:rsid w:val="004815EB"/>
    <w:rsid w:val="004818B6"/>
    <w:rsid w:val="00490126"/>
    <w:rsid w:val="0049500E"/>
    <w:rsid w:val="004B1A3E"/>
    <w:rsid w:val="004B58D0"/>
    <w:rsid w:val="004D58B6"/>
    <w:rsid w:val="00503091"/>
    <w:rsid w:val="00503E2A"/>
    <w:rsid w:val="005054B7"/>
    <w:rsid w:val="005069F5"/>
    <w:rsid w:val="00536671"/>
    <w:rsid w:val="00537F2D"/>
    <w:rsid w:val="005532A9"/>
    <w:rsid w:val="00561721"/>
    <w:rsid w:val="00587EE2"/>
    <w:rsid w:val="005C06B9"/>
    <w:rsid w:val="005C785A"/>
    <w:rsid w:val="005D1744"/>
    <w:rsid w:val="005D2821"/>
    <w:rsid w:val="005E11C9"/>
    <w:rsid w:val="005F75D8"/>
    <w:rsid w:val="006015DD"/>
    <w:rsid w:val="006039E7"/>
    <w:rsid w:val="006045F1"/>
    <w:rsid w:val="00615908"/>
    <w:rsid w:val="006245F8"/>
    <w:rsid w:val="00626CED"/>
    <w:rsid w:val="006351B3"/>
    <w:rsid w:val="00642787"/>
    <w:rsid w:val="00651CA1"/>
    <w:rsid w:val="006621E5"/>
    <w:rsid w:val="00671B47"/>
    <w:rsid w:val="006734DF"/>
    <w:rsid w:val="0069547A"/>
    <w:rsid w:val="00696242"/>
    <w:rsid w:val="006A6DD6"/>
    <w:rsid w:val="006B7CB6"/>
    <w:rsid w:val="006B7DAA"/>
    <w:rsid w:val="006C0863"/>
    <w:rsid w:val="006C0B77"/>
    <w:rsid w:val="006C0DF7"/>
    <w:rsid w:val="006C6C99"/>
    <w:rsid w:val="006D2FA6"/>
    <w:rsid w:val="006E010B"/>
    <w:rsid w:val="006E161D"/>
    <w:rsid w:val="006E7D44"/>
    <w:rsid w:val="006F238E"/>
    <w:rsid w:val="006F3573"/>
    <w:rsid w:val="0072600F"/>
    <w:rsid w:val="00752BF0"/>
    <w:rsid w:val="0076622C"/>
    <w:rsid w:val="007A0D51"/>
    <w:rsid w:val="007B023A"/>
    <w:rsid w:val="007B4747"/>
    <w:rsid w:val="007D0BF6"/>
    <w:rsid w:val="007D205C"/>
    <w:rsid w:val="007E02E1"/>
    <w:rsid w:val="007E2DFD"/>
    <w:rsid w:val="007E3D7A"/>
    <w:rsid w:val="007F3E79"/>
    <w:rsid w:val="00812BB9"/>
    <w:rsid w:val="008242FF"/>
    <w:rsid w:val="00830CE3"/>
    <w:rsid w:val="00850ACA"/>
    <w:rsid w:val="008525A5"/>
    <w:rsid w:val="00854BA7"/>
    <w:rsid w:val="00855EB9"/>
    <w:rsid w:val="008648D4"/>
    <w:rsid w:val="00870067"/>
    <w:rsid w:val="00870751"/>
    <w:rsid w:val="0087145D"/>
    <w:rsid w:val="00871C27"/>
    <w:rsid w:val="00875026"/>
    <w:rsid w:val="0088548E"/>
    <w:rsid w:val="008862EF"/>
    <w:rsid w:val="008A23B1"/>
    <w:rsid w:val="008B06E0"/>
    <w:rsid w:val="008B1A6F"/>
    <w:rsid w:val="008B2495"/>
    <w:rsid w:val="008C5138"/>
    <w:rsid w:val="008E4BC9"/>
    <w:rsid w:val="008E65E3"/>
    <w:rsid w:val="008F52A8"/>
    <w:rsid w:val="00901222"/>
    <w:rsid w:val="009071DE"/>
    <w:rsid w:val="009077FF"/>
    <w:rsid w:val="00921153"/>
    <w:rsid w:val="00921AA9"/>
    <w:rsid w:val="00922C48"/>
    <w:rsid w:val="00947731"/>
    <w:rsid w:val="00977F2F"/>
    <w:rsid w:val="00981DBF"/>
    <w:rsid w:val="0099050E"/>
    <w:rsid w:val="0099617F"/>
    <w:rsid w:val="009D4086"/>
    <w:rsid w:val="009E46E1"/>
    <w:rsid w:val="009E4D4F"/>
    <w:rsid w:val="009E6AA1"/>
    <w:rsid w:val="009F6116"/>
    <w:rsid w:val="009F6629"/>
    <w:rsid w:val="00A00666"/>
    <w:rsid w:val="00A2147C"/>
    <w:rsid w:val="00A46635"/>
    <w:rsid w:val="00A72642"/>
    <w:rsid w:val="00A800A6"/>
    <w:rsid w:val="00A92786"/>
    <w:rsid w:val="00AB20B5"/>
    <w:rsid w:val="00AB6D2A"/>
    <w:rsid w:val="00AE6EAE"/>
    <w:rsid w:val="00AF5D74"/>
    <w:rsid w:val="00B110B9"/>
    <w:rsid w:val="00B150BA"/>
    <w:rsid w:val="00B25EB9"/>
    <w:rsid w:val="00B267D7"/>
    <w:rsid w:val="00B42864"/>
    <w:rsid w:val="00B6625D"/>
    <w:rsid w:val="00B7734B"/>
    <w:rsid w:val="00B8711C"/>
    <w:rsid w:val="00B915B7"/>
    <w:rsid w:val="00BA5E9C"/>
    <w:rsid w:val="00BA64B2"/>
    <w:rsid w:val="00BC2A69"/>
    <w:rsid w:val="00BC4036"/>
    <w:rsid w:val="00BC78FE"/>
    <w:rsid w:val="00BD1076"/>
    <w:rsid w:val="00BE67AF"/>
    <w:rsid w:val="00BF6246"/>
    <w:rsid w:val="00C0471B"/>
    <w:rsid w:val="00C12B15"/>
    <w:rsid w:val="00C1313F"/>
    <w:rsid w:val="00C13F5D"/>
    <w:rsid w:val="00C35DE8"/>
    <w:rsid w:val="00C4722D"/>
    <w:rsid w:val="00C52A47"/>
    <w:rsid w:val="00C724AD"/>
    <w:rsid w:val="00C734B8"/>
    <w:rsid w:val="00C87059"/>
    <w:rsid w:val="00CC59A9"/>
    <w:rsid w:val="00CE442B"/>
    <w:rsid w:val="00CF0743"/>
    <w:rsid w:val="00CF17E9"/>
    <w:rsid w:val="00CF547C"/>
    <w:rsid w:val="00CF7B9B"/>
    <w:rsid w:val="00D001E6"/>
    <w:rsid w:val="00D02A0B"/>
    <w:rsid w:val="00D10228"/>
    <w:rsid w:val="00D20EC3"/>
    <w:rsid w:val="00D40C8E"/>
    <w:rsid w:val="00D518CB"/>
    <w:rsid w:val="00D54FBB"/>
    <w:rsid w:val="00D840F3"/>
    <w:rsid w:val="00D96F1B"/>
    <w:rsid w:val="00DA1F2A"/>
    <w:rsid w:val="00DA34B0"/>
    <w:rsid w:val="00DB682A"/>
    <w:rsid w:val="00DC2E86"/>
    <w:rsid w:val="00DD4CF7"/>
    <w:rsid w:val="00DE1324"/>
    <w:rsid w:val="00E00D08"/>
    <w:rsid w:val="00E04279"/>
    <w:rsid w:val="00E31F36"/>
    <w:rsid w:val="00E35A7F"/>
    <w:rsid w:val="00E37F07"/>
    <w:rsid w:val="00E46AFD"/>
    <w:rsid w:val="00E53BAE"/>
    <w:rsid w:val="00E54C6B"/>
    <w:rsid w:val="00E623E2"/>
    <w:rsid w:val="00E71A6E"/>
    <w:rsid w:val="00E7559D"/>
    <w:rsid w:val="00E84CA6"/>
    <w:rsid w:val="00E85660"/>
    <w:rsid w:val="00E8656B"/>
    <w:rsid w:val="00E916A1"/>
    <w:rsid w:val="00E92BC6"/>
    <w:rsid w:val="00EA1BBC"/>
    <w:rsid w:val="00EA59DF"/>
    <w:rsid w:val="00EB4511"/>
    <w:rsid w:val="00EB68FB"/>
    <w:rsid w:val="00EC09CE"/>
    <w:rsid w:val="00EC51CD"/>
    <w:rsid w:val="00EC5F90"/>
    <w:rsid w:val="00EC775C"/>
    <w:rsid w:val="00ED1452"/>
    <w:rsid w:val="00ED2E81"/>
    <w:rsid w:val="00EE2AEE"/>
    <w:rsid w:val="00EE4070"/>
    <w:rsid w:val="00EF679E"/>
    <w:rsid w:val="00F03C7C"/>
    <w:rsid w:val="00F05D06"/>
    <w:rsid w:val="00F12C76"/>
    <w:rsid w:val="00F61A8F"/>
    <w:rsid w:val="00F62B34"/>
    <w:rsid w:val="00FA1E71"/>
    <w:rsid w:val="00FA3D31"/>
    <w:rsid w:val="00FB0334"/>
    <w:rsid w:val="00FB3805"/>
    <w:rsid w:val="00FC7448"/>
    <w:rsid w:val="00FD2509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94FA3"/>
  <w15:chartTrackingRefBased/>
  <w15:docId w15:val="{ADFFEBA9-D603-4C23-B527-155E5FDC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2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2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2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2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2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2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2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2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2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2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2A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2A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02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02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02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02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0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2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02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02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02A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2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02A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02A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0B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7E3D7A"/>
    <w:rPr>
      <w:color w:val="666666"/>
    </w:rPr>
  </w:style>
  <w:style w:type="paragraph" w:styleId="ae">
    <w:name w:val="header"/>
    <w:basedOn w:val="a"/>
    <w:link w:val="af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C13F5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C13F5D"/>
    <w:rPr>
      <w:rFonts w:ascii="Times New Roman" w:hAnsi="Times New Roman"/>
      <w:sz w:val="28"/>
    </w:rPr>
  </w:style>
  <w:style w:type="paragraph" w:styleId="af2">
    <w:name w:val="Balloon Text"/>
    <w:basedOn w:val="a"/>
    <w:link w:val="af3"/>
    <w:uiPriority w:val="99"/>
    <w:semiHidden/>
    <w:unhideWhenUsed/>
    <w:rsid w:val="00FA3D31"/>
    <w:pPr>
      <w:spacing w:after="0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FA3D31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CA85-41B3-467A-B85D-BC0F62A6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2025-12-05T17:04:00Z</dcterms:created>
  <dcterms:modified xsi:type="dcterms:W3CDTF">2025-12-05T17:30:00Z</dcterms:modified>
</cp:coreProperties>
</file>